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6D23" w14:textId="4F638D82" w:rsidR="00AA3EA3" w:rsidRPr="00AA3EA3" w:rsidRDefault="00AA3EA3" w:rsidP="00AA3EA3">
      <w:pPr>
        <w:rPr>
          <w:rFonts w:ascii="Times New Roman" w:eastAsia="Times New Roman" w:hAnsi="Times New Roman" w:cs="Times New Roman"/>
          <w:sz w:val="28"/>
          <w:szCs w:val="28"/>
        </w:rPr>
      </w:pPr>
      <w:bookmarkStart w:id="0" w:name="_GoBack"/>
      <w:bookmarkEnd w:id="0"/>
      <w:r w:rsidRPr="00AA3EA3">
        <w:rPr>
          <w:rFonts w:ascii="Apple Color Emoji" w:eastAsia="Times New Roman" w:hAnsi="Apple Color Emoji" w:cs="Times New Roman"/>
          <w:color w:val="000000"/>
          <w:sz w:val="28"/>
          <w:szCs w:val="28"/>
        </w:rPr>
        <w:t>⬇️</w:t>
      </w:r>
      <w:r w:rsidRPr="00AA3EA3">
        <w:rPr>
          <w:rFonts w:ascii="Arial" w:eastAsia="Times New Roman" w:hAnsi="Arial" w:cs="Arial"/>
          <w:color w:val="3F6CAF"/>
          <w:sz w:val="28"/>
          <w:szCs w:val="28"/>
        </w:rPr>
        <w:t> </w:t>
      </w:r>
      <w:r w:rsidRPr="00AA3EA3">
        <w:rPr>
          <w:rFonts w:ascii="Arial" w:eastAsia="Times New Roman" w:hAnsi="Arial" w:cs="Arial"/>
          <w:b/>
          <w:bCs/>
          <w:color w:val="3F6CAF"/>
          <w:sz w:val="28"/>
          <w:szCs w:val="28"/>
          <w:u w:val="single"/>
        </w:rPr>
        <w:t>DEI Case Study #1</w:t>
      </w:r>
      <w:r w:rsidRPr="00AA3EA3">
        <w:rPr>
          <w:rFonts w:ascii="Arial" w:eastAsia="Times New Roman" w:hAnsi="Arial" w:cs="Arial"/>
          <w:b/>
          <w:bCs/>
          <w:color w:val="3F6CAF"/>
          <w:sz w:val="28"/>
          <w:szCs w:val="28"/>
        </w:rPr>
        <w:t xml:space="preserve"> </w:t>
      </w:r>
      <w:r w:rsidRPr="00AA3EA3">
        <w:rPr>
          <w:rFonts w:ascii="Apple Color Emoji" w:eastAsia="Times New Roman" w:hAnsi="Apple Color Emoji" w:cs="Times New Roman"/>
          <w:color w:val="000000"/>
          <w:sz w:val="28"/>
          <w:szCs w:val="28"/>
        </w:rPr>
        <w:t>⬇️</w:t>
      </w:r>
      <w:r w:rsidRPr="00AA3EA3">
        <w:rPr>
          <w:rFonts w:ascii="Arial" w:eastAsia="Times New Roman" w:hAnsi="Arial" w:cs="Arial"/>
          <w:color w:val="000000"/>
          <w:sz w:val="28"/>
          <w:szCs w:val="28"/>
        </w:rPr>
        <w:t>       </w:t>
      </w:r>
    </w:p>
    <w:p w14:paraId="62C812F6" w14:textId="77777777" w:rsidR="00AA3EA3" w:rsidRPr="00AA3EA3" w:rsidRDefault="00AA3EA3" w:rsidP="00B85F60">
      <w:pPr>
        <w:rPr>
          <w:rFonts w:ascii="Apple Color Emoji" w:eastAsia="Times New Roman" w:hAnsi="Apple Color Emoji" w:cs="Times New Roman"/>
          <w:color w:val="000000"/>
          <w:sz w:val="10"/>
          <w:szCs w:val="10"/>
        </w:rPr>
      </w:pPr>
    </w:p>
    <w:p w14:paraId="28F0ECE6" w14:textId="2DB03137" w:rsidR="00AA3EA3" w:rsidRPr="00B85F60" w:rsidRDefault="00AA3EA3" w:rsidP="00B2189A">
      <w:pPr>
        <w:pStyle w:val="ListParagraph"/>
        <w:numPr>
          <w:ilvl w:val="0"/>
          <w:numId w:val="1"/>
        </w:numPr>
        <w:rPr>
          <w:rFonts w:ascii="Arial" w:eastAsia="Times New Roman" w:hAnsi="Arial" w:cs="Arial"/>
          <w:color w:val="222222"/>
        </w:rPr>
      </w:pPr>
      <w:r>
        <w:rPr>
          <w:rFonts w:ascii="Arial" w:eastAsia="Times New Roman" w:hAnsi="Arial" w:cs="Arial"/>
          <w:b/>
          <w:bCs/>
          <w:color w:val="222222"/>
        </w:rPr>
        <w:t>Type of Project</w:t>
      </w:r>
      <w:r w:rsidRPr="00B85F60">
        <w:rPr>
          <w:rFonts w:ascii="Arial" w:eastAsia="Times New Roman" w:hAnsi="Arial" w:cs="Arial"/>
          <w:b/>
          <w:bCs/>
          <w:color w:val="222222"/>
        </w:rPr>
        <w:t>:</w:t>
      </w:r>
      <w:r>
        <w:rPr>
          <w:rFonts w:ascii="Arial" w:eastAsia="Times New Roman" w:hAnsi="Arial" w:cs="Arial"/>
          <w:color w:val="222222"/>
        </w:rPr>
        <w:t xml:space="preserve"> DEI Strategy and Development </w:t>
      </w:r>
    </w:p>
    <w:p w14:paraId="3DBCF365" w14:textId="09186E6A" w:rsidR="00AA3EA3" w:rsidRPr="00B85F60" w:rsidRDefault="00AA3EA3" w:rsidP="00B2189A">
      <w:pPr>
        <w:pStyle w:val="ListParagraph"/>
        <w:numPr>
          <w:ilvl w:val="0"/>
          <w:numId w:val="1"/>
        </w:numPr>
        <w:rPr>
          <w:rFonts w:ascii="Arial" w:eastAsia="Times New Roman" w:hAnsi="Arial" w:cs="Arial"/>
          <w:color w:val="222222"/>
        </w:rPr>
      </w:pPr>
      <w:r>
        <w:rPr>
          <w:rFonts w:ascii="Arial" w:eastAsia="Times New Roman" w:hAnsi="Arial" w:cs="Arial"/>
          <w:b/>
          <w:bCs/>
          <w:color w:val="222222"/>
        </w:rPr>
        <w:t>Industry:</w:t>
      </w:r>
      <w:r>
        <w:rPr>
          <w:rFonts w:ascii="Arial" w:eastAsia="Times New Roman" w:hAnsi="Arial" w:cs="Arial"/>
          <w:color w:val="222222"/>
        </w:rPr>
        <w:t xml:space="preserve"> Investment Banking</w:t>
      </w:r>
      <w:r w:rsidRPr="00B85F60">
        <w:rPr>
          <w:rFonts w:ascii="Arial" w:eastAsia="Times New Roman" w:hAnsi="Arial" w:cs="Arial"/>
          <w:color w:val="222222"/>
        </w:rPr>
        <w:t xml:space="preserve"> </w:t>
      </w:r>
    </w:p>
    <w:p w14:paraId="14D23A3E" w14:textId="3CF5532D" w:rsidR="00AA3EA3" w:rsidRDefault="00AA3EA3" w:rsidP="00B2189A">
      <w:pPr>
        <w:pStyle w:val="ListParagraph"/>
        <w:numPr>
          <w:ilvl w:val="0"/>
          <w:numId w:val="1"/>
        </w:numPr>
        <w:rPr>
          <w:rFonts w:ascii="Arial" w:eastAsia="Times New Roman" w:hAnsi="Arial" w:cs="Arial"/>
          <w:color w:val="222222"/>
        </w:rPr>
      </w:pPr>
      <w:r>
        <w:rPr>
          <w:rFonts w:ascii="Arial" w:eastAsia="Times New Roman" w:hAnsi="Arial" w:cs="Arial"/>
          <w:b/>
          <w:bCs/>
          <w:color w:val="222222"/>
        </w:rPr>
        <w:t>Stakeholders</w:t>
      </w:r>
      <w:r>
        <w:rPr>
          <w:rFonts w:ascii="Arial" w:eastAsia="Times New Roman" w:hAnsi="Arial" w:cs="Arial"/>
          <w:color w:val="222222"/>
        </w:rPr>
        <w:t>: 250+ employees</w:t>
      </w:r>
    </w:p>
    <w:p w14:paraId="2A84B29A" w14:textId="69117EC8" w:rsidR="00AA3EA3" w:rsidRPr="00B85F60" w:rsidRDefault="00AA3EA3" w:rsidP="00B2189A">
      <w:pPr>
        <w:pStyle w:val="ListParagraph"/>
        <w:numPr>
          <w:ilvl w:val="0"/>
          <w:numId w:val="1"/>
        </w:numPr>
        <w:rPr>
          <w:rFonts w:ascii="Arial" w:eastAsia="Times New Roman" w:hAnsi="Arial" w:cs="Arial"/>
          <w:color w:val="222222"/>
        </w:rPr>
      </w:pPr>
      <w:r>
        <w:rPr>
          <w:rFonts w:ascii="Arial" w:eastAsia="Times New Roman" w:hAnsi="Arial" w:cs="Arial"/>
          <w:b/>
          <w:bCs/>
          <w:color w:val="222222"/>
        </w:rPr>
        <w:t>Project Life Span</w:t>
      </w:r>
      <w:r w:rsidRPr="00AA3EA3">
        <w:rPr>
          <w:rFonts w:ascii="Arial" w:eastAsia="Times New Roman" w:hAnsi="Arial" w:cs="Arial"/>
          <w:color w:val="222222"/>
        </w:rPr>
        <w:t>:</w:t>
      </w:r>
      <w:r>
        <w:rPr>
          <w:rFonts w:ascii="Arial" w:eastAsia="Times New Roman" w:hAnsi="Arial" w:cs="Arial"/>
          <w:color w:val="222222"/>
        </w:rPr>
        <w:t xml:space="preserve"> 90 days </w:t>
      </w:r>
    </w:p>
    <w:p w14:paraId="70E3FB1D" w14:textId="77777777" w:rsidR="00AA3EA3" w:rsidRDefault="00AA3EA3" w:rsidP="00B85F60">
      <w:pPr>
        <w:rPr>
          <w:rFonts w:ascii="Apple Color Emoji" w:eastAsia="Times New Roman" w:hAnsi="Apple Color Emoji" w:cs="Times New Roman"/>
          <w:color w:val="000000"/>
        </w:rPr>
      </w:pPr>
    </w:p>
    <w:p w14:paraId="3FB1391C" w14:textId="58B69E4E" w:rsidR="00B85F60" w:rsidRPr="0079714E" w:rsidRDefault="00B85F60" w:rsidP="00B85F60">
      <w:pPr>
        <w:rPr>
          <w:rFonts w:ascii="Times New Roman" w:eastAsia="Times New Roman" w:hAnsi="Times New Roman" w:cs="Times New Roman"/>
        </w:rPr>
      </w:pPr>
      <w:r w:rsidRPr="0079714E">
        <w:rPr>
          <w:rFonts w:ascii="Apple Color Emoji" w:eastAsia="Times New Roman" w:hAnsi="Apple Color Emoji" w:cs="Times New Roman"/>
          <w:color w:val="000000"/>
        </w:rPr>
        <w:t>⬇️</w:t>
      </w:r>
      <w:r w:rsidRPr="0079714E">
        <w:rPr>
          <w:rFonts w:ascii="Arial" w:eastAsia="Times New Roman" w:hAnsi="Arial" w:cs="Arial"/>
          <w:color w:val="3F6CAF"/>
        </w:rPr>
        <w:t> </w:t>
      </w:r>
      <w:r w:rsidR="00AA3EA3">
        <w:rPr>
          <w:rFonts w:ascii="Arial" w:eastAsia="Times New Roman" w:hAnsi="Arial" w:cs="Arial"/>
          <w:b/>
          <w:bCs/>
          <w:color w:val="3F6CAF"/>
        </w:rPr>
        <w:t>Company X</w:t>
      </w:r>
      <w:r>
        <w:rPr>
          <w:rFonts w:ascii="Arial" w:eastAsia="Times New Roman" w:hAnsi="Arial" w:cs="Arial"/>
          <w:b/>
          <w:bCs/>
          <w:color w:val="3F6CAF"/>
        </w:rPr>
        <w:t xml:space="preserve"> DEI Goals</w:t>
      </w:r>
      <w:r w:rsidRPr="0079714E">
        <w:rPr>
          <w:rFonts w:ascii="Apple Color Emoji" w:eastAsia="Times New Roman" w:hAnsi="Apple Color Emoji" w:cs="Times New Roman"/>
          <w:color w:val="000000"/>
        </w:rPr>
        <w:t>⬇️</w:t>
      </w:r>
      <w:r w:rsidRPr="0079714E">
        <w:rPr>
          <w:rFonts w:ascii="Arial" w:eastAsia="Times New Roman" w:hAnsi="Arial" w:cs="Arial"/>
          <w:color w:val="000000"/>
        </w:rPr>
        <w:t>       </w:t>
      </w:r>
    </w:p>
    <w:p w14:paraId="5C8361BD" w14:textId="77777777" w:rsidR="00B85F60" w:rsidRPr="00AA3EA3" w:rsidRDefault="00B85F60" w:rsidP="00B85F60">
      <w:pPr>
        <w:rPr>
          <w:rFonts w:ascii="Arial" w:hAnsi="Arial" w:cs="Arial"/>
          <w:color w:val="000000"/>
          <w:sz w:val="10"/>
          <w:szCs w:val="10"/>
        </w:rPr>
      </w:pPr>
    </w:p>
    <w:p w14:paraId="37496501" w14:textId="7652511E" w:rsidR="00B85F60" w:rsidRPr="00B85F60" w:rsidRDefault="00B85F60" w:rsidP="00B2189A">
      <w:pPr>
        <w:pStyle w:val="ListParagraph"/>
        <w:numPr>
          <w:ilvl w:val="0"/>
          <w:numId w:val="11"/>
        </w:numPr>
        <w:rPr>
          <w:rFonts w:ascii="Arial" w:eastAsia="Times New Roman" w:hAnsi="Arial" w:cs="Arial"/>
          <w:color w:val="222222"/>
        </w:rPr>
      </w:pPr>
      <w:r w:rsidRPr="00B85F60">
        <w:rPr>
          <w:rFonts w:ascii="Arial" w:eastAsia="Times New Roman" w:hAnsi="Arial" w:cs="Arial"/>
          <w:b/>
          <w:bCs/>
          <w:color w:val="222222"/>
        </w:rPr>
        <w:t>Strategy:</w:t>
      </w:r>
      <w:r>
        <w:rPr>
          <w:rFonts w:ascii="Arial" w:eastAsia="Times New Roman" w:hAnsi="Arial" w:cs="Arial"/>
          <w:color w:val="222222"/>
        </w:rPr>
        <w:t xml:space="preserve"> </w:t>
      </w:r>
      <w:r w:rsidRPr="00B85F60">
        <w:rPr>
          <w:rFonts w:ascii="Arial" w:eastAsia="Times New Roman" w:hAnsi="Arial" w:cs="Arial"/>
          <w:color w:val="222222"/>
        </w:rPr>
        <w:t xml:space="preserve">Create </w:t>
      </w:r>
      <w:r>
        <w:rPr>
          <w:rFonts w:ascii="Arial" w:eastAsia="Times New Roman" w:hAnsi="Arial" w:cs="Arial"/>
          <w:color w:val="222222"/>
        </w:rPr>
        <w:t xml:space="preserve">internal </w:t>
      </w:r>
      <w:r w:rsidRPr="00B85F60">
        <w:rPr>
          <w:rFonts w:ascii="Arial" w:eastAsia="Times New Roman" w:hAnsi="Arial" w:cs="Arial"/>
          <w:color w:val="222222"/>
        </w:rPr>
        <w:t>strategy that is measurable and achievable.</w:t>
      </w:r>
    </w:p>
    <w:p w14:paraId="15B4ACEF" w14:textId="1C678E1B" w:rsidR="00B85F60" w:rsidRPr="00B85F60" w:rsidRDefault="00B85F60" w:rsidP="00B2189A">
      <w:pPr>
        <w:pStyle w:val="ListParagraph"/>
        <w:numPr>
          <w:ilvl w:val="0"/>
          <w:numId w:val="11"/>
        </w:numPr>
        <w:rPr>
          <w:rFonts w:ascii="Arial" w:eastAsia="Times New Roman" w:hAnsi="Arial" w:cs="Arial"/>
          <w:color w:val="222222"/>
        </w:rPr>
      </w:pPr>
      <w:r w:rsidRPr="00B85F60">
        <w:rPr>
          <w:rFonts w:ascii="Arial" w:eastAsia="Times New Roman" w:hAnsi="Arial" w:cs="Arial"/>
          <w:b/>
          <w:bCs/>
          <w:color w:val="222222"/>
        </w:rPr>
        <w:t>Scale:</w:t>
      </w:r>
      <w:r>
        <w:rPr>
          <w:rFonts w:ascii="Arial" w:eastAsia="Times New Roman" w:hAnsi="Arial" w:cs="Arial"/>
          <w:color w:val="222222"/>
        </w:rPr>
        <w:t xml:space="preserve"> </w:t>
      </w:r>
      <w:r w:rsidR="0044415F">
        <w:rPr>
          <w:rFonts w:ascii="Arial" w:eastAsia="Times New Roman" w:hAnsi="Arial" w:cs="Arial"/>
          <w:color w:val="222222"/>
        </w:rPr>
        <w:t>Offer c</w:t>
      </w:r>
      <w:r w:rsidRPr="00B85F60">
        <w:rPr>
          <w:rFonts w:ascii="Arial" w:eastAsia="Times New Roman" w:hAnsi="Arial" w:cs="Arial"/>
          <w:color w:val="222222"/>
        </w:rPr>
        <w:t xml:space="preserve">ontinuity in DEI programs and communication. </w:t>
      </w:r>
    </w:p>
    <w:p w14:paraId="4F5B10EF" w14:textId="48C8FE32" w:rsidR="00B85F60" w:rsidRPr="00B85F60" w:rsidRDefault="00B85F60" w:rsidP="00B2189A">
      <w:pPr>
        <w:pStyle w:val="ListParagraph"/>
        <w:numPr>
          <w:ilvl w:val="0"/>
          <w:numId w:val="11"/>
        </w:numPr>
        <w:rPr>
          <w:rFonts w:ascii="Arial" w:eastAsia="Times New Roman" w:hAnsi="Arial" w:cs="Arial"/>
          <w:color w:val="222222"/>
        </w:rPr>
      </w:pPr>
      <w:r w:rsidRPr="00B85F60">
        <w:rPr>
          <w:rFonts w:ascii="Arial" w:eastAsia="Times New Roman" w:hAnsi="Arial" w:cs="Arial"/>
          <w:b/>
          <w:bCs/>
          <w:color w:val="222222"/>
        </w:rPr>
        <w:t>Business Case</w:t>
      </w:r>
      <w:r>
        <w:rPr>
          <w:rFonts w:ascii="Arial" w:eastAsia="Times New Roman" w:hAnsi="Arial" w:cs="Arial"/>
          <w:color w:val="222222"/>
        </w:rPr>
        <w:t xml:space="preserve">: </w:t>
      </w:r>
      <w:r w:rsidR="0044415F">
        <w:rPr>
          <w:rFonts w:ascii="Arial" w:eastAsia="Times New Roman" w:hAnsi="Arial" w:cs="Arial"/>
          <w:color w:val="222222"/>
        </w:rPr>
        <w:t xml:space="preserve">DEI is seen as a business imperative resulting in </w:t>
      </w:r>
      <w:r w:rsidR="00AA3EA3">
        <w:rPr>
          <w:rFonts w:ascii="Arial" w:eastAsia="Times New Roman" w:hAnsi="Arial" w:cs="Arial"/>
          <w:color w:val="222222"/>
        </w:rPr>
        <w:t>a</w:t>
      </w:r>
      <w:r w:rsidRPr="00B85F60">
        <w:rPr>
          <w:rFonts w:ascii="Arial" w:eastAsia="Times New Roman" w:hAnsi="Arial" w:cs="Arial"/>
          <w:color w:val="222222"/>
        </w:rPr>
        <w:t>dopt</w:t>
      </w:r>
      <w:r w:rsidR="0044415F">
        <w:rPr>
          <w:rFonts w:ascii="Arial" w:eastAsia="Times New Roman" w:hAnsi="Arial" w:cs="Arial"/>
          <w:color w:val="222222"/>
        </w:rPr>
        <w:t>ion</w:t>
      </w:r>
      <w:r w:rsidRPr="00B85F60">
        <w:rPr>
          <w:rFonts w:ascii="Arial" w:eastAsia="Times New Roman" w:hAnsi="Arial" w:cs="Arial"/>
          <w:color w:val="222222"/>
        </w:rPr>
        <w:t xml:space="preserve"> and championing of DEI across all levels of the business including middle management</w:t>
      </w:r>
      <w:r>
        <w:rPr>
          <w:rFonts w:ascii="Arial" w:eastAsia="Times New Roman" w:hAnsi="Arial" w:cs="Arial"/>
          <w:color w:val="222222"/>
        </w:rPr>
        <w:t xml:space="preserve">. </w:t>
      </w:r>
    </w:p>
    <w:p w14:paraId="73A57EEE" w14:textId="613CBDE6" w:rsidR="00B85F60" w:rsidRDefault="00B85F60" w:rsidP="00B85F60">
      <w:pPr>
        <w:rPr>
          <w:rFonts w:ascii="Arial" w:hAnsi="Arial" w:cs="Arial"/>
          <w:color w:val="000000"/>
        </w:rPr>
      </w:pPr>
    </w:p>
    <w:p w14:paraId="2E5C2C5A" w14:textId="62C6FD95" w:rsidR="00B85F60" w:rsidRPr="00AA3EA3" w:rsidRDefault="00B85F60" w:rsidP="00B85F60">
      <w:pPr>
        <w:rPr>
          <w:rFonts w:ascii="Times New Roman" w:eastAsia="Times New Roman" w:hAnsi="Times New Roman" w:cs="Times New Roman"/>
        </w:rPr>
      </w:pPr>
      <w:r w:rsidRPr="0079714E">
        <w:rPr>
          <w:rFonts w:ascii="Apple Color Emoji" w:eastAsia="Times New Roman" w:hAnsi="Apple Color Emoji" w:cs="Times New Roman"/>
          <w:color w:val="000000"/>
        </w:rPr>
        <w:t>⬇️</w:t>
      </w:r>
      <w:r w:rsidRPr="0079714E">
        <w:rPr>
          <w:rFonts w:ascii="Arial" w:eastAsia="Times New Roman" w:hAnsi="Arial" w:cs="Arial"/>
          <w:color w:val="3F6CAF"/>
        </w:rPr>
        <w:t> </w:t>
      </w:r>
      <w:r>
        <w:rPr>
          <w:rFonts w:ascii="Arial" w:eastAsia="Times New Roman" w:hAnsi="Arial" w:cs="Arial"/>
          <w:b/>
          <w:bCs/>
          <w:color w:val="3F6CAF"/>
        </w:rPr>
        <w:t xml:space="preserve">Objectives for </w:t>
      </w:r>
      <w:r w:rsidR="0044415F">
        <w:rPr>
          <w:rFonts w:ascii="Arial" w:eastAsia="Times New Roman" w:hAnsi="Arial" w:cs="Arial"/>
          <w:b/>
          <w:bCs/>
          <w:color w:val="3F6CAF"/>
        </w:rPr>
        <w:t>A</w:t>
      </w:r>
      <w:r>
        <w:rPr>
          <w:rFonts w:ascii="Arial" w:eastAsia="Times New Roman" w:hAnsi="Arial" w:cs="Arial"/>
          <w:b/>
          <w:bCs/>
          <w:color w:val="3F6CAF"/>
        </w:rPr>
        <w:t xml:space="preserve">chieving </w:t>
      </w:r>
      <w:r w:rsidR="0044415F">
        <w:rPr>
          <w:rFonts w:ascii="Arial" w:eastAsia="Times New Roman" w:hAnsi="Arial" w:cs="Arial"/>
          <w:b/>
          <w:bCs/>
          <w:color w:val="3F6CAF"/>
        </w:rPr>
        <w:t>G</w:t>
      </w:r>
      <w:r>
        <w:rPr>
          <w:rFonts w:ascii="Arial" w:eastAsia="Times New Roman" w:hAnsi="Arial" w:cs="Arial"/>
          <w:b/>
          <w:bCs/>
          <w:color w:val="3F6CAF"/>
        </w:rPr>
        <w:t>oals</w:t>
      </w:r>
      <w:r w:rsidRPr="0079714E">
        <w:rPr>
          <w:rFonts w:ascii="Apple Color Emoji" w:eastAsia="Times New Roman" w:hAnsi="Apple Color Emoji" w:cs="Times New Roman"/>
          <w:color w:val="000000"/>
        </w:rPr>
        <w:t>⬇️</w:t>
      </w:r>
      <w:r w:rsidRPr="0079714E">
        <w:rPr>
          <w:rFonts w:ascii="Arial" w:eastAsia="Times New Roman" w:hAnsi="Arial" w:cs="Arial"/>
          <w:color w:val="000000"/>
        </w:rPr>
        <w:t>       </w:t>
      </w:r>
    </w:p>
    <w:p w14:paraId="78D4EC12" w14:textId="345C0634" w:rsidR="00B85F60" w:rsidRPr="00B85F60" w:rsidRDefault="00B85F60" w:rsidP="00B85F60">
      <w:pPr>
        <w:rPr>
          <w:rFonts w:ascii="Arial" w:eastAsia="Times New Roman" w:hAnsi="Arial" w:cs="Arial"/>
          <w:color w:val="222222"/>
        </w:rPr>
      </w:pPr>
      <w:r>
        <w:rPr>
          <w:rFonts w:ascii="Arial" w:eastAsia="Times New Roman" w:hAnsi="Arial" w:cs="Arial"/>
          <w:color w:val="222222"/>
        </w:rPr>
        <w:t xml:space="preserve">Phase I: Analysis </w:t>
      </w:r>
    </w:p>
    <w:p w14:paraId="211E376A" w14:textId="35573A02" w:rsidR="00B85F60" w:rsidRPr="00AA3EA3" w:rsidRDefault="00B85F60" w:rsidP="00B2189A">
      <w:pPr>
        <w:pStyle w:val="ListParagraph"/>
        <w:numPr>
          <w:ilvl w:val="0"/>
          <w:numId w:val="2"/>
        </w:numPr>
        <w:rPr>
          <w:rFonts w:ascii="Arial" w:eastAsia="Times New Roman" w:hAnsi="Arial" w:cs="Arial"/>
          <w:color w:val="222222"/>
        </w:rPr>
      </w:pPr>
      <w:r>
        <w:rPr>
          <w:rFonts w:ascii="Arial" w:eastAsia="Times New Roman" w:hAnsi="Arial" w:cs="Arial"/>
          <w:color w:val="222222"/>
        </w:rPr>
        <w:t>Run Metrics</w:t>
      </w:r>
      <w:r w:rsidR="00AA3EA3">
        <w:rPr>
          <w:rFonts w:ascii="Arial" w:eastAsia="Times New Roman" w:hAnsi="Arial" w:cs="Arial"/>
          <w:color w:val="222222"/>
        </w:rPr>
        <w:t xml:space="preserve">: </w:t>
      </w:r>
      <w:r w:rsidR="0044415F" w:rsidRPr="00AA3EA3">
        <w:rPr>
          <w:rFonts w:ascii="Arial" w:eastAsia="Times New Roman" w:hAnsi="Arial" w:cs="Arial"/>
          <w:color w:val="222222"/>
        </w:rPr>
        <w:t>Diagnose</w:t>
      </w:r>
      <w:r w:rsidRPr="00AA3EA3">
        <w:rPr>
          <w:rFonts w:ascii="Arial" w:eastAsia="Times New Roman" w:hAnsi="Arial" w:cs="Arial"/>
          <w:color w:val="222222"/>
        </w:rPr>
        <w:t xml:space="preserve"> areas of opportunity related to diversity dimensions such as generation, ethnicity, nationality and gender. Develop strategies to enhance equity.</w:t>
      </w:r>
    </w:p>
    <w:p w14:paraId="61F7FB80" w14:textId="77777777" w:rsidR="00B85F60" w:rsidRDefault="00B85F60" w:rsidP="00B2189A">
      <w:pPr>
        <w:pStyle w:val="ListParagraph"/>
        <w:numPr>
          <w:ilvl w:val="2"/>
          <w:numId w:val="5"/>
        </w:numPr>
        <w:rPr>
          <w:rFonts w:ascii="Arial" w:eastAsia="Times New Roman" w:hAnsi="Arial" w:cs="Arial"/>
          <w:color w:val="222222"/>
        </w:rPr>
      </w:pPr>
      <w:r>
        <w:rPr>
          <w:rFonts w:ascii="Arial" w:eastAsia="Times New Roman" w:hAnsi="Arial" w:cs="Arial"/>
          <w:color w:val="222222"/>
        </w:rPr>
        <w:t>Analyze numbers related to succession plans, promotions, hiring, pay, sponsorship and mentorship, etc.</w:t>
      </w:r>
    </w:p>
    <w:p w14:paraId="1E097DDA" w14:textId="3E36060F" w:rsidR="00B85F60" w:rsidRPr="00B85F60" w:rsidRDefault="00B85F60" w:rsidP="00B2189A">
      <w:pPr>
        <w:pStyle w:val="ListParagraph"/>
        <w:numPr>
          <w:ilvl w:val="2"/>
          <w:numId w:val="5"/>
        </w:numPr>
        <w:rPr>
          <w:rFonts w:ascii="Arial" w:eastAsia="Times New Roman" w:hAnsi="Arial" w:cs="Arial"/>
          <w:color w:val="222222"/>
        </w:rPr>
      </w:pPr>
      <w:r w:rsidRPr="00B85F60">
        <w:rPr>
          <w:rFonts w:ascii="Arial" w:eastAsia="Times New Roman" w:hAnsi="Arial" w:cs="Arial"/>
          <w:color w:val="222222"/>
        </w:rPr>
        <w:t>Diagnose Risk: Leverage DEI data to uncover WHAT (issues that stand in the way), use insight and intelligence to explain WHY (root cause), and commit to HOW (SMART plans to tackle the issues).</w:t>
      </w:r>
    </w:p>
    <w:p w14:paraId="37C487C8" w14:textId="7D8CF5FA" w:rsidR="00B85F60" w:rsidRDefault="00B85F60" w:rsidP="00B2189A">
      <w:pPr>
        <w:pStyle w:val="ListParagraph"/>
        <w:numPr>
          <w:ilvl w:val="2"/>
          <w:numId w:val="5"/>
        </w:numPr>
        <w:rPr>
          <w:rFonts w:ascii="Arial" w:eastAsia="Times New Roman" w:hAnsi="Arial" w:cs="Arial"/>
          <w:color w:val="222222"/>
        </w:rPr>
      </w:pPr>
      <w:r>
        <w:rPr>
          <w:rFonts w:ascii="Arial" w:eastAsia="Times New Roman" w:hAnsi="Arial" w:cs="Arial"/>
          <w:color w:val="222222"/>
        </w:rPr>
        <w:t>Calculate ROI of DEI: create</w:t>
      </w:r>
      <w:r w:rsidR="0044415F">
        <w:rPr>
          <w:rFonts w:ascii="Arial" w:eastAsia="Times New Roman" w:hAnsi="Arial" w:cs="Arial"/>
          <w:color w:val="222222"/>
        </w:rPr>
        <w:t>s</w:t>
      </w:r>
      <w:r>
        <w:rPr>
          <w:rFonts w:ascii="Arial" w:eastAsia="Times New Roman" w:hAnsi="Arial" w:cs="Arial"/>
          <w:color w:val="222222"/>
        </w:rPr>
        <w:t xml:space="preserve"> a stronger business case for rolling out D</w:t>
      </w:r>
      <w:r w:rsidR="0044415F">
        <w:rPr>
          <w:rFonts w:ascii="Arial" w:eastAsia="Times New Roman" w:hAnsi="Arial" w:cs="Arial"/>
          <w:color w:val="222222"/>
        </w:rPr>
        <w:t xml:space="preserve">EI </w:t>
      </w:r>
      <w:r>
        <w:rPr>
          <w:rFonts w:ascii="Arial" w:eastAsia="Times New Roman" w:hAnsi="Arial" w:cs="Arial"/>
          <w:color w:val="222222"/>
        </w:rPr>
        <w:t>initiatives.</w:t>
      </w:r>
    </w:p>
    <w:p w14:paraId="21918BD5" w14:textId="23C57361" w:rsidR="00B85F60" w:rsidRDefault="00B85F60" w:rsidP="00B2189A">
      <w:pPr>
        <w:pStyle w:val="ListParagraph"/>
        <w:numPr>
          <w:ilvl w:val="2"/>
          <w:numId w:val="5"/>
        </w:numPr>
        <w:rPr>
          <w:rFonts w:ascii="Arial" w:eastAsia="Times New Roman" w:hAnsi="Arial" w:cs="Arial"/>
          <w:color w:val="222222"/>
        </w:rPr>
      </w:pPr>
      <w:r>
        <w:rPr>
          <w:rFonts w:ascii="Arial" w:eastAsia="Times New Roman" w:hAnsi="Arial" w:cs="Arial"/>
          <w:color w:val="222222"/>
        </w:rPr>
        <w:t>Provide prescriptive, descriptive and predictive analytics</w:t>
      </w:r>
      <w:r w:rsidR="0044415F">
        <w:rPr>
          <w:rFonts w:ascii="Arial" w:eastAsia="Times New Roman" w:hAnsi="Arial" w:cs="Arial"/>
          <w:color w:val="222222"/>
        </w:rPr>
        <w:t>.</w:t>
      </w:r>
    </w:p>
    <w:p w14:paraId="067A6F56" w14:textId="77777777" w:rsidR="00B85F60" w:rsidRDefault="00B85F60" w:rsidP="00B85F60">
      <w:pPr>
        <w:pStyle w:val="ListParagraph"/>
        <w:rPr>
          <w:rFonts w:ascii="Arial" w:eastAsia="Times New Roman" w:hAnsi="Arial" w:cs="Arial"/>
          <w:color w:val="222222"/>
        </w:rPr>
      </w:pPr>
    </w:p>
    <w:p w14:paraId="64C3E208" w14:textId="7024BD13" w:rsidR="00B85F60" w:rsidRDefault="00B85F60" w:rsidP="00B2189A">
      <w:pPr>
        <w:pStyle w:val="ListParagraph"/>
        <w:numPr>
          <w:ilvl w:val="0"/>
          <w:numId w:val="2"/>
        </w:numPr>
        <w:rPr>
          <w:rFonts w:ascii="Arial" w:eastAsia="Times New Roman" w:hAnsi="Arial" w:cs="Arial"/>
          <w:color w:val="222222"/>
        </w:rPr>
      </w:pPr>
      <w:r>
        <w:rPr>
          <w:rFonts w:ascii="Arial" w:eastAsia="Times New Roman" w:hAnsi="Arial" w:cs="Arial"/>
          <w:color w:val="222222"/>
        </w:rPr>
        <w:t>Collect Survey Data</w:t>
      </w:r>
    </w:p>
    <w:p w14:paraId="4C766DCC" w14:textId="4B62CEDE" w:rsidR="00B85F60" w:rsidRDefault="00B85F60" w:rsidP="00B2189A">
      <w:pPr>
        <w:pStyle w:val="ListParagraph"/>
        <w:numPr>
          <w:ilvl w:val="1"/>
          <w:numId w:val="4"/>
        </w:numPr>
        <w:rPr>
          <w:rFonts w:ascii="Arial" w:eastAsia="Times New Roman" w:hAnsi="Arial" w:cs="Arial"/>
          <w:color w:val="222222"/>
        </w:rPr>
      </w:pPr>
      <w:r>
        <w:rPr>
          <w:rFonts w:ascii="Arial" w:eastAsia="Times New Roman" w:hAnsi="Arial" w:cs="Arial"/>
          <w:color w:val="222222"/>
        </w:rPr>
        <w:t>Develop and distribute survey</w:t>
      </w:r>
      <w:r w:rsidR="0044415F">
        <w:rPr>
          <w:rFonts w:ascii="Arial" w:eastAsia="Times New Roman" w:hAnsi="Arial" w:cs="Arial"/>
          <w:color w:val="222222"/>
        </w:rPr>
        <w:t>(s)</w:t>
      </w:r>
      <w:r>
        <w:rPr>
          <w:rFonts w:ascii="Arial" w:eastAsia="Times New Roman" w:hAnsi="Arial" w:cs="Arial"/>
          <w:color w:val="222222"/>
        </w:rPr>
        <w:t xml:space="preserve"> related to </w:t>
      </w:r>
      <w:r w:rsidR="0044415F">
        <w:rPr>
          <w:rFonts w:ascii="Arial" w:eastAsia="Times New Roman" w:hAnsi="Arial" w:cs="Arial"/>
          <w:color w:val="222222"/>
        </w:rPr>
        <w:t>inclusion or leverage Engagement Survey.</w:t>
      </w:r>
    </w:p>
    <w:p w14:paraId="0632C533" w14:textId="1DE6C08C" w:rsidR="00B85F60" w:rsidRDefault="00B85F60" w:rsidP="00B2189A">
      <w:pPr>
        <w:pStyle w:val="ListParagraph"/>
        <w:numPr>
          <w:ilvl w:val="1"/>
          <w:numId w:val="4"/>
        </w:numPr>
        <w:rPr>
          <w:rFonts w:ascii="Arial" w:eastAsia="Times New Roman" w:hAnsi="Arial" w:cs="Arial"/>
          <w:color w:val="222222"/>
        </w:rPr>
      </w:pPr>
      <w:r>
        <w:rPr>
          <w:rFonts w:ascii="Arial" w:eastAsia="Times New Roman" w:hAnsi="Arial" w:cs="Arial"/>
          <w:color w:val="222222"/>
        </w:rPr>
        <w:t>Run survey to gauge need and interest in DEI efforts and training.</w:t>
      </w:r>
    </w:p>
    <w:p w14:paraId="3875705C" w14:textId="77777777" w:rsidR="00AA3EA3" w:rsidRPr="00AA3EA3" w:rsidRDefault="00AA3EA3" w:rsidP="00AA3EA3">
      <w:pPr>
        <w:pStyle w:val="ListParagraph"/>
        <w:ind w:left="1440"/>
        <w:rPr>
          <w:rFonts w:ascii="Arial" w:eastAsia="Times New Roman" w:hAnsi="Arial" w:cs="Arial"/>
          <w:color w:val="222222"/>
        </w:rPr>
      </w:pPr>
    </w:p>
    <w:p w14:paraId="399D89EC" w14:textId="2BD9D4CC" w:rsidR="00B85F60" w:rsidRDefault="00B85F60" w:rsidP="00B85F60">
      <w:pPr>
        <w:rPr>
          <w:rFonts w:ascii="Arial" w:eastAsia="Times New Roman" w:hAnsi="Arial" w:cs="Arial"/>
          <w:color w:val="222222"/>
        </w:rPr>
      </w:pPr>
      <w:r>
        <w:rPr>
          <w:rFonts w:ascii="Arial" w:eastAsia="Times New Roman" w:hAnsi="Arial" w:cs="Arial"/>
          <w:color w:val="222222"/>
        </w:rPr>
        <w:t>Phase II: Conduct Needs Assessment</w:t>
      </w:r>
    </w:p>
    <w:p w14:paraId="2F667370" w14:textId="7F6F39B5" w:rsidR="00B85F60" w:rsidRDefault="00B85F60" w:rsidP="00B2189A">
      <w:pPr>
        <w:pStyle w:val="ListParagraph"/>
        <w:numPr>
          <w:ilvl w:val="0"/>
          <w:numId w:val="3"/>
        </w:numPr>
        <w:rPr>
          <w:rFonts w:ascii="Arial" w:eastAsia="Times New Roman" w:hAnsi="Arial" w:cs="Arial"/>
          <w:color w:val="222222"/>
        </w:rPr>
      </w:pPr>
      <w:r>
        <w:rPr>
          <w:rFonts w:ascii="Arial" w:eastAsia="Times New Roman" w:hAnsi="Arial" w:cs="Arial"/>
          <w:color w:val="222222"/>
        </w:rPr>
        <w:t>Meet with stakeholders</w:t>
      </w:r>
    </w:p>
    <w:p w14:paraId="20C0A0B8" w14:textId="77777777" w:rsidR="00B85F60" w:rsidRDefault="00B85F60" w:rsidP="00B85F60">
      <w:pPr>
        <w:pStyle w:val="ListParagraph"/>
        <w:ind w:left="1440"/>
        <w:rPr>
          <w:rFonts w:ascii="Arial" w:eastAsia="Times New Roman" w:hAnsi="Arial" w:cs="Arial"/>
          <w:color w:val="222222"/>
        </w:rPr>
      </w:pPr>
    </w:p>
    <w:p w14:paraId="75005F08" w14:textId="77777777" w:rsidR="00B85F60" w:rsidRDefault="00B85F60" w:rsidP="00B2189A">
      <w:pPr>
        <w:pStyle w:val="ListParagraph"/>
        <w:numPr>
          <w:ilvl w:val="0"/>
          <w:numId w:val="3"/>
        </w:numPr>
        <w:rPr>
          <w:rFonts w:ascii="Arial" w:eastAsia="Times New Roman" w:hAnsi="Arial" w:cs="Arial"/>
          <w:color w:val="222222"/>
        </w:rPr>
      </w:pPr>
      <w:r>
        <w:rPr>
          <w:rFonts w:ascii="Arial" w:eastAsia="Times New Roman" w:hAnsi="Arial" w:cs="Arial"/>
          <w:color w:val="222222"/>
        </w:rPr>
        <w:t xml:space="preserve">Needs assessment is conducted to confirm alignment on: </w:t>
      </w:r>
    </w:p>
    <w:p w14:paraId="7B9EAA09" w14:textId="3351D2A4" w:rsidR="00B85F60" w:rsidRDefault="00B85F60"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 xml:space="preserve">What DEI means </w:t>
      </w:r>
      <w:r w:rsidR="001D6A10">
        <w:rPr>
          <w:rFonts w:ascii="Arial" w:eastAsia="Times New Roman" w:hAnsi="Arial" w:cs="Arial"/>
          <w:color w:val="222222"/>
        </w:rPr>
        <w:t>at</w:t>
      </w:r>
      <w:r>
        <w:rPr>
          <w:rFonts w:ascii="Arial" w:eastAsia="Times New Roman" w:hAnsi="Arial" w:cs="Arial"/>
          <w:color w:val="222222"/>
        </w:rPr>
        <w:t xml:space="preserve"> </w:t>
      </w:r>
      <w:r w:rsidR="00AA3EA3">
        <w:rPr>
          <w:rFonts w:ascii="Arial" w:eastAsia="Times New Roman" w:hAnsi="Arial" w:cs="Arial"/>
          <w:color w:val="222222"/>
        </w:rPr>
        <w:t>Company X</w:t>
      </w:r>
      <w:r>
        <w:rPr>
          <w:rFonts w:ascii="Arial" w:eastAsia="Times New Roman" w:hAnsi="Arial" w:cs="Arial"/>
          <w:color w:val="222222"/>
        </w:rPr>
        <w:t xml:space="preserve"> </w:t>
      </w:r>
    </w:p>
    <w:p w14:paraId="1F7DCACE" w14:textId="2464D1BD" w:rsidR="00B85F60" w:rsidRDefault="00B85F60"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Temperature around specific DEI related conversations</w:t>
      </w:r>
      <w:r w:rsidR="0044415F">
        <w:rPr>
          <w:rFonts w:ascii="Arial" w:eastAsia="Times New Roman" w:hAnsi="Arial" w:cs="Arial"/>
          <w:color w:val="222222"/>
        </w:rPr>
        <w:t xml:space="preserve"> including concerns</w:t>
      </w:r>
    </w:p>
    <w:p w14:paraId="3F111F1D" w14:textId="75CB8761" w:rsidR="00B85F60" w:rsidRDefault="00B85F60"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The value of DEI to the business</w:t>
      </w:r>
    </w:p>
    <w:p w14:paraId="1C15980A" w14:textId="20D214C0" w:rsidR="00B85F60" w:rsidRDefault="00B85F60"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 xml:space="preserve">DEI priorities </w:t>
      </w:r>
    </w:p>
    <w:p w14:paraId="3672C877" w14:textId="678FF104" w:rsidR="0044415F" w:rsidRDefault="0044415F"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Assess status of current DEI-related programs</w:t>
      </w:r>
    </w:p>
    <w:p w14:paraId="040CAC74" w14:textId="36A994E6" w:rsidR="0044415F" w:rsidRDefault="0044415F"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Recommended methods of assuming buy-in with business objectives</w:t>
      </w:r>
    </w:p>
    <w:p w14:paraId="77DF1F8B" w14:textId="77777777" w:rsidR="00B85F60" w:rsidRDefault="00B85F60" w:rsidP="00B85F60">
      <w:pPr>
        <w:pStyle w:val="ListParagraph"/>
        <w:ind w:left="1440"/>
        <w:rPr>
          <w:rFonts w:ascii="Arial" w:eastAsia="Times New Roman" w:hAnsi="Arial" w:cs="Arial"/>
          <w:color w:val="222222"/>
        </w:rPr>
      </w:pPr>
    </w:p>
    <w:p w14:paraId="03D890C7" w14:textId="2CEBC136" w:rsidR="00B85F60" w:rsidRDefault="00B85F60" w:rsidP="00B2189A">
      <w:pPr>
        <w:pStyle w:val="ListParagraph"/>
        <w:numPr>
          <w:ilvl w:val="0"/>
          <w:numId w:val="3"/>
        </w:numPr>
        <w:rPr>
          <w:rFonts w:ascii="Arial" w:eastAsia="Times New Roman" w:hAnsi="Arial" w:cs="Arial"/>
          <w:color w:val="222222"/>
        </w:rPr>
      </w:pPr>
      <w:r>
        <w:rPr>
          <w:rFonts w:ascii="Arial" w:eastAsia="Times New Roman" w:hAnsi="Arial" w:cs="Arial"/>
          <w:color w:val="222222"/>
        </w:rPr>
        <w:t xml:space="preserve">Phase IIV: Development </w:t>
      </w:r>
    </w:p>
    <w:p w14:paraId="5B00092C" w14:textId="3A197EAB" w:rsidR="00B85F60" w:rsidRPr="00B85F60" w:rsidRDefault="00B85F60"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Provide proposal with a detailed DEI strategy</w:t>
      </w:r>
      <w:r w:rsidR="0044415F">
        <w:rPr>
          <w:rFonts w:ascii="Arial" w:eastAsia="Times New Roman" w:hAnsi="Arial" w:cs="Arial"/>
          <w:color w:val="222222"/>
        </w:rPr>
        <w:t>.</w:t>
      </w:r>
      <w:r>
        <w:rPr>
          <w:rFonts w:ascii="Arial" w:eastAsia="Times New Roman" w:hAnsi="Arial" w:cs="Arial"/>
          <w:color w:val="222222"/>
        </w:rPr>
        <w:t xml:space="preserve"> </w:t>
      </w:r>
    </w:p>
    <w:p w14:paraId="15C73180" w14:textId="7FFE27F6" w:rsidR="00B85F60" w:rsidRDefault="0044415F"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lastRenderedPageBreak/>
        <w:t>Offer</w:t>
      </w:r>
      <w:r w:rsidR="00B85F60">
        <w:rPr>
          <w:rFonts w:ascii="Arial" w:eastAsia="Times New Roman" w:hAnsi="Arial" w:cs="Arial"/>
          <w:color w:val="222222"/>
        </w:rPr>
        <w:t xml:space="preserve"> comprehensive outline on how to implement and scale strategy.</w:t>
      </w:r>
    </w:p>
    <w:p w14:paraId="370F70F7" w14:textId="77777777" w:rsidR="00B85F60" w:rsidRDefault="00B85F60" w:rsidP="00B2189A">
      <w:pPr>
        <w:pStyle w:val="ListParagraph"/>
        <w:numPr>
          <w:ilvl w:val="1"/>
          <w:numId w:val="3"/>
        </w:numPr>
        <w:rPr>
          <w:rFonts w:ascii="Arial" w:eastAsia="Times New Roman" w:hAnsi="Arial" w:cs="Arial"/>
          <w:color w:val="222222"/>
        </w:rPr>
      </w:pPr>
      <w:r>
        <w:rPr>
          <w:rFonts w:ascii="Arial" w:eastAsia="Times New Roman" w:hAnsi="Arial" w:cs="Arial"/>
          <w:color w:val="222222"/>
        </w:rPr>
        <w:t xml:space="preserve">Provide recommendations for DEI training specific to: </w:t>
      </w:r>
    </w:p>
    <w:p w14:paraId="18BB1CC0" w14:textId="77777777" w:rsidR="00B85F60" w:rsidRDefault="00B85F60" w:rsidP="00B2189A">
      <w:pPr>
        <w:pStyle w:val="ListParagraph"/>
        <w:numPr>
          <w:ilvl w:val="1"/>
          <w:numId w:val="6"/>
        </w:numPr>
        <w:rPr>
          <w:rFonts w:ascii="Arial" w:eastAsia="Times New Roman" w:hAnsi="Arial" w:cs="Arial"/>
          <w:color w:val="222222"/>
        </w:rPr>
      </w:pPr>
      <w:r>
        <w:rPr>
          <w:rFonts w:ascii="Arial" w:eastAsia="Times New Roman" w:hAnsi="Arial" w:cs="Arial"/>
          <w:color w:val="222222"/>
        </w:rPr>
        <w:t>New Hires</w:t>
      </w:r>
    </w:p>
    <w:p w14:paraId="33BA4BF4" w14:textId="77777777" w:rsidR="00B85F60" w:rsidRDefault="00B85F60" w:rsidP="00B2189A">
      <w:pPr>
        <w:pStyle w:val="ListParagraph"/>
        <w:numPr>
          <w:ilvl w:val="1"/>
          <w:numId w:val="6"/>
        </w:numPr>
        <w:rPr>
          <w:rFonts w:ascii="Arial" w:eastAsia="Times New Roman" w:hAnsi="Arial" w:cs="Arial"/>
          <w:color w:val="222222"/>
        </w:rPr>
      </w:pPr>
      <w:r>
        <w:rPr>
          <w:rFonts w:ascii="Arial" w:eastAsia="Times New Roman" w:hAnsi="Arial" w:cs="Arial"/>
          <w:color w:val="222222"/>
        </w:rPr>
        <w:t>Managers</w:t>
      </w:r>
    </w:p>
    <w:p w14:paraId="029608D4" w14:textId="1D97F351" w:rsidR="00B85F60" w:rsidRDefault="00B85F60" w:rsidP="00B2189A">
      <w:pPr>
        <w:pStyle w:val="ListParagraph"/>
        <w:numPr>
          <w:ilvl w:val="1"/>
          <w:numId w:val="6"/>
        </w:numPr>
        <w:rPr>
          <w:rFonts w:ascii="Arial" w:eastAsia="Times New Roman" w:hAnsi="Arial" w:cs="Arial"/>
          <w:color w:val="222222"/>
        </w:rPr>
      </w:pPr>
      <w:r>
        <w:rPr>
          <w:rFonts w:ascii="Arial" w:eastAsia="Times New Roman" w:hAnsi="Arial" w:cs="Arial"/>
          <w:color w:val="222222"/>
        </w:rPr>
        <w:t xml:space="preserve">HR </w:t>
      </w:r>
      <w:r w:rsidR="009E5AB0">
        <w:rPr>
          <w:rFonts w:ascii="Arial" w:eastAsia="Times New Roman" w:hAnsi="Arial" w:cs="Arial"/>
          <w:color w:val="222222"/>
        </w:rPr>
        <w:t>T</w:t>
      </w:r>
      <w:r>
        <w:rPr>
          <w:rFonts w:ascii="Arial" w:eastAsia="Times New Roman" w:hAnsi="Arial" w:cs="Arial"/>
          <w:color w:val="222222"/>
        </w:rPr>
        <w:t xml:space="preserve">eam </w:t>
      </w:r>
    </w:p>
    <w:p w14:paraId="194843F3" w14:textId="3DE08124" w:rsidR="00AA3EA3" w:rsidRPr="00AA3EA3" w:rsidRDefault="00AA3EA3" w:rsidP="00B2189A">
      <w:pPr>
        <w:pStyle w:val="ListParagraph"/>
        <w:numPr>
          <w:ilvl w:val="1"/>
          <w:numId w:val="6"/>
        </w:numPr>
        <w:rPr>
          <w:rFonts w:ascii="Arial" w:eastAsia="Times New Roman" w:hAnsi="Arial" w:cs="Arial"/>
          <w:color w:val="222222"/>
        </w:rPr>
      </w:pPr>
      <w:r>
        <w:rPr>
          <w:rFonts w:ascii="Arial" w:eastAsia="Times New Roman" w:hAnsi="Arial" w:cs="Arial"/>
          <w:noProof/>
          <w:color w:val="222222"/>
        </w:rPr>
        <mc:AlternateContent>
          <mc:Choice Requires="wps">
            <w:drawing>
              <wp:anchor distT="0" distB="0" distL="114300" distR="114300" simplePos="0" relativeHeight="251664384" behindDoc="0" locked="0" layoutInCell="1" allowOverlap="1" wp14:anchorId="68C7250E" wp14:editId="09BE1388">
                <wp:simplePos x="0" y="0"/>
                <wp:positionH relativeFrom="column">
                  <wp:posOffset>1128532</wp:posOffset>
                </wp:positionH>
                <wp:positionV relativeFrom="paragraph">
                  <wp:posOffset>666396</wp:posOffset>
                </wp:positionV>
                <wp:extent cx="4861367" cy="3020993"/>
                <wp:effectExtent l="0" t="0" r="3175" b="1905"/>
                <wp:wrapNone/>
                <wp:docPr id="11" name="Text Box 11"/>
                <wp:cNvGraphicFramePr/>
                <a:graphic xmlns:a="http://schemas.openxmlformats.org/drawingml/2006/main">
                  <a:graphicData uri="http://schemas.microsoft.com/office/word/2010/wordprocessingShape">
                    <wps:wsp>
                      <wps:cNvSpPr txBox="1"/>
                      <wps:spPr>
                        <a:xfrm>
                          <a:off x="0" y="0"/>
                          <a:ext cx="4861367" cy="3020993"/>
                        </a:xfrm>
                        <a:prstGeom prst="rect">
                          <a:avLst/>
                        </a:prstGeom>
                        <a:solidFill>
                          <a:schemeClr val="lt1"/>
                        </a:solidFill>
                        <a:ln w="6350">
                          <a:noFill/>
                        </a:ln>
                      </wps:spPr>
                      <wps:txbx>
                        <w:txbxContent>
                          <w:p w14:paraId="08EF97EE" w14:textId="29CA213A" w:rsidR="00AA3EA3" w:rsidRPr="00AA3EA3" w:rsidRDefault="00AA3EA3">
                            <w:pPr>
                              <w:rPr>
                                <w:color w:val="FFFFFF" w:themeColor="background1"/>
                                <w14:textFill>
                                  <w14:noFill/>
                                </w14:textFill>
                              </w:rPr>
                            </w:pPr>
                            <w:r w:rsidRPr="00AA3EA3">
                              <w:rPr>
                                <w:rFonts w:ascii="Apple Color Emoji" w:eastAsia="Times New Roman" w:hAnsi="Apple Color Emoji" w:cs="Times New Roman"/>
                                <w:noProof/>
                                <w:color w:val="FFFFFF" w:themeColor="background1"/>
                                <w14:textFill>
                                  <w14:noFill/>
                                </w14:textFill>
                              </w:rPr>
                              <w:drawing>
                                <wp:inline distT="0" distB="0" distL="0" distR="0" wp14:anchorId="4A698630" wp14:editId="77D5FBC5">
                                  <wp:extent cx="4206240" cy="2500630"/>
                                  <wp:effectExtent l="0" t="19050" r="0" b="520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7250E" id="_x0000_t202" coordsize="21600,21600" o:spt="202" path="m,l,21600r21600,l21600,xe">
                <v:stroke joinstyle="miter"/>
                <v:path gradientshapeok="t" o:connecttype="rect"/>
              </v:shapetype>
              <v:shape id="Text Box 11" o:spid="_x0000_s1026" type="#_x0000_t202" style="position:absolute;left:0;text-align:left;margin-left:88.85pt;margin-top:52.45pt;width:382.8pt;height:23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" fillcolor="white [3201]" stroked="f" strokeweight=".5pt">
                <v:textbox>
                  <w:txbxContent>
                    <w:p w14:paraId="08EF97EE" w14:textId="29CA213A" w:rsidR="00AA3EA3" w:rsidRPr="00AA3EA3" w:rsidRDefault="00AA3EA3">
                      <w:pPr>
                        <w:rPr>
                          <w:color w:val="FFFFFF" w:themeColor="background1"/>
                          <w14:textFill>
                            <w14:noFill/>
                          </w14:textFill>
                        </w:rPr>
                      </w:pPr>
                      <w:r w:rsidRPr="00AA3EA3">
                        <w:rPr>
                          <w:rFonts w:ascii="Apple Color Emoji" w:eastAsia="Times New Roman" w:hAnsi="Apple Color Emoji" w:cs="Times New Roman"/>
                          <w:noProof/>
                          <w:color w:val="FFFFFF" w:themeColor="background1"/>
                          <w14:textFill>
                            <w14:noFill/>
                          </w14:textFill>
                        </w:rPr>
                        <w:drawing>
                          <wp:inline distT="0" distB="0" distL="0" distR="0" wp14:anchorId="4A698630" wp14:editId="77D5FBC5">
                            <wp:extent cx="4206240" cy="2500630"/>
                            <wp:effectExtent l="0" t="12700" r="0" b="520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v:textbox>
              </v:shape>
            </w:pict>
          </mc:Fallback>
        </mc:AlternateContent>
      </w:r>
      <w:r>
        <w:rPr>
          <w:rFonts w:ascii="Arial" w:eastAsia="Times New Roman" w:hAnsi="Arial" w:cs="Arial"/>
          <w:color w:val="222222"/>
        </w:rPr>
        <w:t>Individual Contributors</w:t>
      </w:r>
    </w:p>
    <w:p w14:paraId="3118ED6D" w14:textId="1831B6C0" w:rsidR="0044415F" w:rsidRDefault="00AA3EA3" w:rsidP="00AA3EA3">
      <w:pPr>
        <w:ind w:left="720"/>
        <w:rPr>
          <w:rFonts w:ascii="Apple Color Emoji" w:eastAsia="Times New Roman" w:hAnsi="Apple Color Emoji" w:cs="Times New Roman"/>
          <w:noProof/>
          <w:color w:val="000000"/>
        </w:rPr>
      </w:pPr>
      <w:r>
        <w:rPr>
          <w:rFonts w:ascii="Arial" w:hAnsi="Arial" w:cs="Arial"/>
          <w:color w:val="222222"/>
        </w:rPr>
        <w:t xml:space="preserve">   </w:t>
      </w:r>
    </w:p>
    <w:p w14:paraId="463CA816" w14:textId="4E61FD5B" w:rsidR="00AA3EA3" w:rsidRDefault="00AA3EA3" w:rsidP="00AA3EA3">
      <w:pPr>
        <w:ind w:left="720"/>
        <w:rPr>
          <w:rFonts w:ascii="Apple Color Emoji" w:eastAsia="Times New Roman" w:hAnsi="Apple Color Emoji" w:cs="Times New Roman"/>
          <w:noProof/>
          <w:color w:val="000000"/>
        </w:rPr>
      </w:pPr>
    </w:p>
    <w:p w14:paraId="20416513" w14:textId="07CF5BA7" w:rsidR="00AA3EA3" w:rsidRDefault="00AA3EA3" w:rsidP="00AA3EA3">
      <w:pPr>
        <w:ind w:left="720"/>
        <w:rPr>
          <w:rFonts w:ascii="Apple Color Emoji" w:eastAsia="Times New Roman" w:hAnsi="Apple Color Emoji" w:cs="Times New Roman"/>
          <w:noProof/>
          <w:color w:val="000000"/>
        </w:rPr>
      </w:pPr>
    </w:p>
    <w:p w14:paraId="38FBCFAA" w14:textId="2F5A76DD" w:rsidR="00AA3EA3" w:rsidRDefault="00AA3EA3" w:rsidP="00AA3EA3">
      <w:pPr>
        <w:ind w:left="720"/>
        <w:rPr>
          <w:rFonts w:ascii="Apple Color Emoji" w:eastAsia="Times New Roman" w:hAnsi="Apple Color Emoji" w:cs="Times New Roman"/>
          <w:noProof/>
          <w:color w:val="000000"/>
        </w:rPr>
      </w:pPr>
    </w:p>
    <w:p w14:paraId="3C8EC86A" w14:textId="4CAB52F7" w:rsidR="00AA3EA3" w:rsidRDefault="00AA3EA3" w:rsidP="00AA3EA3">
      <w:pPr>
        <w:ind w:left="720"/>
        <w:rPr>
          <w:rFonts w:ascii="Apple Color Emoji" w:eastAsia="Times New Roman" w:hAnsi="Apple Color Emoji" w:cs="Times New Roman"/>
          <w:noProof/>
          <w:color w:val="000000"/>
        </w:rPr>
      </w:pPr>
    </w:p>
    <w:p w14:paraId="639A9A01" w14:textId="3D13151F" w:rsidR="00AA3EA3" w:rsidRDefault="00AA3EA3" w:rsidP="00AA3EA3">
      <w:pPr>
        <w:ind w:left="720"/>
        <w:rPr>
          <w:rFonts w:ascii="Apple Color Emoji" w:eastAsia="Times New Roman" w:hAnsi="Apple Color Emoji" w:cs="Times New Roman"/>
          <w:noProof/>
          <w:color w:val="000000"/>
        </w:rPr>
      </w:pPr>
    </w:p>
    <w:p w14:paraId="201E0A4D" w14:textId="3B7DDCC0" w:rsidR="00AA3EA3" w:rsidRDefault="00AA3EA3" w:rsidP="00AA3EA3">
      <w:pPr>
        <w:ind w:left="720"/>
        <w:rPr>
          <w:rFonts w:ascii="Apple Color Emoji" w:eastAsia="Times New Roman" w:hAnsi="Apple Color Emoji" w:cs="Times New Roman"/>
          <w:noProof/>
          <w:color w:val="000000"/>
        </w:rPr>
      </w:pPr>
    </w:p>
    <w:p w14:paraId="668A951A" w14:textId="77777777" w:rsidR="00AA3EA3" w:rsidRDefault="00AA3EA3" w:rsidP="00AA3EA3">
      <w:pPr>
        <w:ind w:left="720"/>
        <w:rPr>
          <w:rFonts w:ascii="Apple Color Emoji" w:eastAsia="Times New Roman" w:hAnsi="Apple Color Emoji" w:cs="Times New Roman"/>
          <w:color w:val="000000"/>
        </w:rPr>
      </w:pPr>
    </w:p>
    <w:p w14:paraId="5E2AEFF5" w14:textId="25952CE6" w:rsidR="00AA3EA3" w:rsidRPr="00AA3EA3" w:rsidRDefault="00AA3EA3" w:rsidP="00AA3EA3"/>
    <w:sectPr w:rsidR="00AA3EA3" w:rsidRPr="00AA3EA3" w:rsidSect="00CE6681">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6A79B" w14:textId="77777777" w:rsidR="00573C15" w:rsidRDefault="00573C15" w:rsidP="0079714E">
      <w:r>
        <w:separator/>
      </w:r>
    </w:p>
  </w:endnote>
  <w:endnote w:type="continuationSeparator" w:id="0">
    <w:p w14:paraId="5FCC249C" w14:textId="77777777" w:rsidR="00573C15" w:rsidRDefault="00573C15" w:rsidP="0079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Raleway Regular">
    <w:altName w:val="Trebuchet MS"/>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1689118"/>
      <w:docPartObj>
        <w:docPartGallery w:val="Page Numbers (Bottom of Page)"/>
        <w:docPartUnique/>
      </w:docPartObj>
    </w:sdtPr>
    <w:sdtEndPr>
      <w:rPr>
        <w:rStyle w:val="PageNumber"/>
      </w:rPr>
    </w:sdtEndPr>
    <w:sdtContent>
      <w:p w14:paraId="16BAF9EF" w14:textId="5A881E69" w:rsidR="00CE6681" w:rsidRDefault="00CE6681" w:rsidP="00183E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84DA64" w14:textId="77777777" w:rsidR="00CE6681" w:rsidRDefault="00CE6681" w:rsidP="00CE6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40178789"/>
      <w:docPartObj>
        <w:docPartGallery w:val="Page Numbers (Bottom of Page)"/>
        <w:docPartUnique/>
      </w:docPartObj>
    </w:sdtPr>
    <w:sdtEndPr>
      <w:rPr>
        <w:rStyle w:val="PageNumber"/>
      </w:rPr>
    </w:sdtEndPr>
    <w:sdtContent>
      <w:p w14:paraId="31AAC69F" w14:textId="7083400E" w:rsidR="00CE6681" w:rsidRDefault="00CE6681" w:rsidP="00183E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009C">
          <w:rPr>
            <w:rStyle w:val="PageNumber"/>
            <w:noProof/>
          </w:rPr>
          <w:t>1</w:t>
        </w:r>
        <w:r>
          <w:rPr>
            <w:rStyle w:val="PageNumber"/>
          </w:rPr>
          <w:fldChar w:fldCharType="end"/>
        </w:r>
      </w:p>
    </w:sdtContent>
  </w:sdt>
  <w:p w14:paraId="03AA271A" w14:textId="76B1D2AF" w:rsidR="00CE6681" w:rsidRDefault="00CE6681" w:rsidP="00CE6681">
    <w:pPr>
      <w:pStyle w:val="Footer"/>
      <w:ind w:right="360"/>
    </w:pPr>
    <w:r w:rsidRPr="0079714E">
      <w:rPr>
        <w:noProof/>
      </w:rPr>
      <mc:AlternateContent>
        <mc:Choice Requires="wps">
          <w:drawing>
            <wp:anchor distT="57150" distB="57150" distL="57150" distR="57150" simplePos="0" relativeHeight="251668480" behindDoc="0" locked="0" layoutInCell="1" allowOverlap="1" wp14:anchorId="53A92C5A" wp14:editId="118DEBD3">
              <wp:simplePos x="0" y="0"/>
              <wp:positionH relativeFrom="page">
                <wp:posOffset>-54610</wp:posOffset>
              </wp:positionH>
              <wp:positionV relativeFrom="page">
                <wp:posOffset>9417050</wp:posOffset>
              </wp:positionV>
              <wp:extent cx="8230235" cy="1835785"/>
              <wp:effectExtent l="0" t="0" r="0" b="5715"/>
              <wp:wrapThrough wrapText="bothSides" distL="57150" distR="57150">
                <wp:wrapPolygon edited="1">
                  <wp:start x="0" y="0"/>
                  <wp:lineTo x="21600" y="0"/>
                  <wp:lineTo x="21600" y="21600"/>
                  <wp:lineTo x="0" y="21600"/>
                  <wp:lineTo x="0" y="0"/>
                </wp:wrapPolygon>
              </wp:wrapThrough>
              <wp:docPr id="4" name="officeArt object" descr="Rectangle 66"/>
              <wp:cNvGraphicFramePr/>
              <a:graphic xmlns:a="http://schemas.openxmlformats.org/drawingml/2006/main">
                <a:graphicData uri="http://schemas.microsoft.com/office/word/2010/wordprocessingShape">
                  <wps:wsp>
                    <wps:cNvSpPr/>
                    <wps:spPr>
                      <a:xfrm>
                        <a:off x="0" y="0"/>
                        <a:ext cx="8230235" cy="1835785"/>
                      </a:xfrm>
                      <a:prstGeom prst="rect">
                        <a:avLst/>
                      </a:prstGeom>
                      <a:solidFill>
                        <a:srgbClr val="2C62BF"/>
                      </a:solidFill>
                      <a:ln w="12700" cap="flat">
                        <a:noFill/>
                        <a:miter lim="400000"/>
                      </a:ln>
                      <a:effectLst/>
                    </wps:spPr>
                    <wps:txbx>
                      <w:txbxContent>
                        <w:p w14:paraId="553369FC" w14:textId="417081C1" w:rsidR="00CE6681" w:rsidRPr="00CE6681" w:rsidRDefault="00CE6681" w:rsidP="00CE6681">
                          <w:pPr>
                            <w:jc w:val="center"/>
                            <w:rPr>
                              <w:sz w:val="28"/>
                              <w:szCs w:val="28"/>
                            </w:rPr>
                          </w:pPr>
                          <w:r w:rsidRPr="00CE6681">
                            <w:rPr>
                              <w:color w:val="FFFFFF" w:themeColor="background1"/>
                              <w:sz w:val="28"/>
                              <w:szCs w:val="28"/>
                            </w:rPr>
                            <w:t xml:space="preserve">Website: </w:t>
                          </w:r>
                          <w:hyperlink r:id="rId1" w:history="1">
                            <w:r w:rsidRPr="00CE6681">
                              <w:rPr>
                                <w:rStyle w:val="Hyperlink"/>
                                <w:color w:val="FFFFFF" w:themeColor="background1"/>
                                <w:sz w:val="28"/>
                                <w:szCs w:val="28"/>
                              </w:rPr>
                              <w:t>www.martinekalawconsulting.com</w:t>
                            </w:r>
                          </w:hyperlink>
                        </w:p>
                      </w:txbxContent>
                    </wps:txbx>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92C5A" id="_x0000_s1032" alt="Rectangle 66" style="position:absolute;margin-left:-4.3pt;margin-top:741.5pt;width:648.05pt;height:144.55pt;z-index:251668480;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" fillcolor="#2c62bf" stroked="f" strokeweight="1pt">
              <v:stroke miterlimit="4"/>
              <v:textbox>
                <w:txbxContent>
                  <w:p w14:paraId="553369FC" w14:textId="417081C1" w:rsidR="00CE6681" w:rsidRPr="00CE6681" w:rsidRDefault="00CE6681" w:rsidP="00CE6681">
                    <w:pPr>
                      <w:jc w:val="center"/>
                      <w:rPr>
                        <w:sz w:val="28"/>
                        <w:szCs w:val="28"/>
                      </w:rPr>
                    </w:pPr>
                    <w:r w:rsidRPr="00CE6681">
                      <w:rPr>
                        <w:color w:val="FFFFFF" w:themeColor="background1"/>
                        <w:sz w:val="28"/>
                        <w:szCs w:val="28"/>
                      </w:rPr>
                      <w:t xml:space="preserve">Website: </w:t>
                    </w:r>
                    <w:hyperlink r:id="rId2" w:history="1">
                      <w:r w:rsidRPr="00CE6681">
                        <w:rPr>
                          <w:rStyle w:val="Hyperlink"/>
                          <w:color w:val="FFFFFF" w:themeColor="background1"/>
                          <w:sz w:val="28"/>
                          <w:szCs w:val="28"/>
                        </w:rPr>
                        <w:t>www.martinekalawconsulting.com</w:t>
                      </w:r>
                    </w:hyperlink>
                  </w:p>
                </w:txbxContent>
              </v:textbox>
              <w10:wrap type="through" anchorx="page" anchory="page"/>
            </v:rect>
          </w:pict>
        </mc:Fallback>
      </mc:AlternateContent>
    </w:r>
    <w:r w:rsidRPr="0079714E">
      <w:rPr>
        <w:noProof/>
      </w:rPr>
      <mc:AlternateContent>
        <mc:Choice Requires="wps">
          <w:drawing>
            <wp:anchor distT="57150" distB="57150" distL="57150" distR="57150" simplePos="0" relativeHeight="251666432" behindDoc="0" locked="0" layoutInCell="1" allowOverlap="1" wp14:anchorId="538F067B" wp14:editId="1AE265FB">
              <wp:simplePos x="0" y="0"/>
              <wp:positionH relativeFrom="page">
                <wp:posOffset>1590040</wp:posOffset>
              </wp:positionH>
              <wp:positionV relativeFrom="page">
                <wp:posOffset>9874250</wp:posOffset>
              </wp:positionV>
              <wp:extent cx="4791075" cy="493395"/>
              <wp:effectExtent l="0" t="0" r="0" b="0"/>
              <wp:wrapThrough wrapText="bothSides" distL="57150" distR="57150">
                <wp:wrapPolygon edited="1">
                  <wp:start x="0" y="0"/>
                  <wp:lineTo x="21600" y="0"/>
                  <wp:lineTo x="21600" y="21600"/>
                  <wp:lineTo x="0" y="21600"/>
                  <wp:lineTo x="0" y="0"/>
                </wp:wrapPolygon>
              </wp:wrapThrough>
              <wp:docPr id="3" name="officeArt object" descr="Text Box 86"/>
              <wp:cNvGraphicFramePr/>
              <a:graphic xmlns:a="http://schemas.openxmlformats.org/drawingml/2006/main">
                <a:graphicData uri="http://schemas.microsoft.com/office/word/2010/wordprocessingShape">
                  <wps:wsp>
                    <wps:cNvSpPr txBox="1"/>
                    <wps:spPr>
                      <a:xfrm>
                        <a:off x="0" y="0"/>
                        <a:ext cx="4791075" cy="493395"/>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6B7C49C4" w14:textId="77777777" w:rsidR="00CE6681" w:rsidRPr="00CE6681" w:rsidRDefault="00CE6681" w:rsidP="00CE6681">
                          <w:pPr>
                            <w:jc w:val="center"/>
                            <w:rPr>
                              <w:rFonts w:ascii="Arial" w:hAnsi="Arial" w:cs="Arial"/>
                              <w:sz w:val="20"/>
                              <w:szCs w:val="20"/>
                            </w:rPr>
                          </w:pPr>
                          <w:r w:rsidRPr="00CE6681">
                            <w:rPr>
                              <w:rFonts w:ascii="Arial" w:hAnsi="Arial" w:cs="Arial"/>
                              <w:color w:val="FFFFFF" w:themeColor="background1"/>
                              <w:spacing w:val="140"/>
                              <w:sz w:val="20"/>
                              <w:szCs w:val="20"/>
                              <w:u w:color="FFFFFF"/>
                            </w:rPr>
                            <w:t xml:space="preserve">Website: </w:t>
                          </w:r>
                          <w:hyperlink r:id="rId3" w:history="1">
                            <w:r w:rsidRPr="00CE6681">
                              <w:rPr>
                                <w:rStyle w:val="Hyperlink"/>
                                <w:rFonts w:ascii="Arial" w:hAnsi="Arial" w:cs="Arial"/>
                                <w:color w:val="0070C0"/>
                                <w:spacing w:val="140"/>
                                <w:sz w:val="20"/>
                                <w:szCs w:val="20"/>
                              </w:rPr>
                              <w:t>www.martinekalawconsulting.com</w:t>
                            </w:r>
                          </w:hyperlink>
                          <w:r w:rsidRPr="00CE6681">
                            <w:rPr>
                              <w:rFonts w:ascii="Arial" w:hAnsi="Arial" w:cs="Arial"/>
                              <w:color w:val="0070C0"/>
                              <w:spacing w:val="140"/>
                              <w:sz w:val="20"/>
                              <w:szCs w:val="20"/>
                              <w:u w:color="FFFFFF"/>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8F067B" id="_x0000_t202" coordsize="21600,21600" o:spt="202" path="m,l,21600r21600,l21600,xe">
              <v:stroke joinstyle="miter"/>
              <v:path gradientshapeok="t" o:connecttype="rect"/>
            </v:shapetype>
            <v:shape id="_x0000_s1033" type="#_x0000_t202" alt="Text Box 86" style="position:absolute;margin-left:125.2pt;margin-top:777.5pt;width:377.25pt;height:38.85pt;z-index:2516664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" filled="f" stroked="f" strokeweight="1pt">
              <v:stroke miterlimit="4"/>
              <v:textbox inset="1.27mm,1.27mm,1.27mm,1.27mm">
                <w:txbxContent>
                  <w:p w14:paraId="6B7C49C4" w14:textId="77777777" w:rsidR="00CE6681" w:rsidRPr="00CE6681" w:rsidRDefault="00CE6681" w:rsidP="00CE6681">
                    <w:pPr>
                      <w:jc w:val="center"/>
                      <w:rPr>
                        <w:rFonts w:ascii="Arial" w:hAnsi="Arial" w:cs="Arial"/>
                        <w:sz w:val="20"/>
                        <w:szCs w:val="20"/>
                      </w:rPr>
                    </w:pPr>
                    <w:r w:rsidRPr="00CE6681">
                      <w:rPr>
                        <w:rFonts w:ascii="Arial" w:hAnsi="Arial" w:cs="Arial"/>
                        <w:color w:val="FFFFFF" w:themeColor="background1"/>
                        <w:spacing w:val="140"/>
                        <w:sz w:val="20"/>
                        <w:szCs w:val="20"/>
                        <w:u w:color="FFFFFF"/>
                      </w:rPr>
                      <w:t xml:space="preserve">Website: </w:t>
                    </w:r>
                    <w:hyperlink r:id="rId4" w:history="1">
                      <w:r w:rsidRPr="00CE6681">
                        <w:rPr>
                          <w:rStyle w:val="Hyperlink"/>
                          <w:rFonts w:ascii="Arial" w:hAnsi="Arial" w:cs="Arial"/>
                          <w:color w:val="0070C0"/>
                          <w:spacing w:val="140"/>
                          <w:sz w:val="20"/>
                          <w:szCs w:val="20"/>
                        </w:rPr>
                        <w:t>www.martinekalawconsulting.com</w:t>
                      </w:r>
                    </w:hyperlink>
                    <w:r w:rsidRPr="00CE6681">
                      <w:rPr>
                        <w:rFonts w:ascii="Arial" w:hAnsi="Arial" w:cs="Arial"/>
                        <w:color w:val="0070C0"/>
                        <w:spacing w:val="140"/>
                        <w:sz w:val="20"/>
                        <w:szCs w:val="20"/>
                        <w:u w:color="FFFFFF"/>
                      </w:rPr>
                      <w:t xml:space="preserve"> </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DB06" w14:textId="77777777" w:rsidR="00573C15" w:rsidRDefault="00573C15" w:rsidP="0079714E">
      <w:r>
        <w:separator/>
      </w:r>
    </w:p>
  </w:footnote>
  <w:footnote w:type="continuationSeparator" w:id="0">
    <w:p w14:paraId="6E680A7E" w14:textId="77777777" w:rsidR="00573C15" w:rsidRDefault="00573C15" w:rsidP="0079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E00C" w14:textId="248A2741" w:rsidR="0079714E" w:rsidRDefault="00CE6681">
    <w:pPr>
      <w:pStyle w:val="Header"/>
    </w:pPr>
    <w:r w:rsidRPr="0079714E">
      <w:rPr>
        <w:noProof/>
      </w:rPr>
      <mc:AlternateContent>
        <mc:Choice Requires="wps">
          <w:drawing>
            <wp:anchor distT="57150" distB="57150" distL="57150" distR="57150" simplePos="0" relativeHeight="251664384" behindDoc="0" locked="0" layoutInCell="1" allowOverlap="1" wp14:anchorId="6310BC3B" wp14:editId="0F18D975">
              <wp:simplePos x="0" y="0"/>
              <wp:positionH relativeFrom="page">
                <wp:posOffset>55118</wp:posOffset>
              </wp:positionH>
              <wp:positionV relativeFrom="page">
                <wp:posOffset>1407287</wp:posOffset>
              </wp:positionV>
              <wp:extent cx="7881620" cy="493776"/>
              <wp:effectExtent l="0" t="0" r="0" b="0"/>
              <wp:wrapThrough wrapText="bothSides" distL="57150" distR="57150">
                <wp:wrapPolygon edited="1">
                  <wp:start x="0" y="0"/>
                  <wp:lineTo x="21600" y="0"/>
                  <wp:lineTo x="21600" y="21600"/>
                  <wp:lineTo x="0" y="21600"/>
                  <wp:lineTo x="0" y="0"/>
                </wp:wrapPolygon>
              </wp:wrapThrough>
              <wp:docPr id="2" name="officeArt object" descr="Text Box 86"/>
              <wp:cNvGraphicFramePr/>
              <a:graphic xmlns:a="http://schemas.openxmlformats.org/drawingml/2006/main">
                <a:graphicData uri="http://schemas.microsoft.com/office/word/2010/wordprocessingShape">
                  <wps:wsp>
                    <wps:cNvSpPr txBox="1"/>
                    <wps:spPr>
                      <a:xfrm>
                        <a:off x="0" y="0"/>
                        <a:ext cx="7881620" cy="493776"/>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7555C424" w14:textId="322727AA" w:rsidR="00CE6681" w:rsidRPr="00CE6681" w:rsidRDefault="00CE6681" w:rsidP="00CE6681">
                          <w:pPr>
                            <w:jc w:val="center"/>
                            <w:rPr>
                              <w:sz w:val="28"/>
                              <w:szCs w:val="28"/>
                            </w:rPr>
                          </w:pPr>
                          <w:r>
                            <w:rPr>
                              <w:color w:val="FFFFFF" w:themeColor="background1"/>
                              <w:sz w:val="28"/>
                              <w:szCs w:val="28"/>
                            </w:rPr>
                            <w:t xml:space="preserve">Twitter: @Martine_Kalaw        Email: </w:t>
                          </w:r>
                          <w:r w:rsidR="00AA3EA3">
                            <w:rPr>
                              <w:color w:val="FFFFFF" w:themeColor="background1"/>
                              <w:sz w:val="28"/>
                              <w:szCs w:val="28"/>
                            </w:rPr>
                            <w:t>info</w:t>
                          </w:r>
                          <w:r>
                            <w:rPr>
                              <w:color w:val="FFFFFF" w:themeColor="background1"/>
                              <w:sz w:val="28"/>
                              <w:szCs w:val="28"/>
                            </w:rPr>
                            <w:t>@MartineKalaw.com</w:t>
                          </w:r>
                        </w:p>
                        <w:p w14:paraId="6BD73C2A" w14:textId="208D41E1" w:rsidR="00CE6681" w:rsidRPr="00CE6681" w:rsidRDefault="00CE6681" w:rsidP="00CE6681">
                          <w:pPr>
                            <w:rPr>
                              <w:rFonts w:ascii="Arial" w:hAnsi="Arial" w:cs="Arial"/>
                              <w:sz w:val="16"/>
                              <w:szCs w:val="16"/>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10BC3B" id="_x0000_t202" coordsize="21600,21600" o:spt="202" path="m,l,21600r21600,l21600,xe">
              <v:stroke joinstyle="miter"/>
              <v:path gradientshapeok="t" o:connecttype="rect"/>
            </v:shapetype>
            <v:shape id="officeArt object" o:spid="_x0000_s1028" type="#_x0000_t202" alt="Text Box 86" style="position:absolute;margin-left:4.35pt;margin-top:110.8pt;width:620.6pt;height:38.9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wrapcoords="-2 0 21598 0 21598 21572 -2 21572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" filled="f" stroked="f" strokeweight="1pt">
              <v:stroke miterlimit="4"/>
              <v:textbox inset="1.27mm,1.27mm,1.27mm,1.27mm">
                <w:txbxContent>
                  <w:p w14:paraId="7555C424" w14:textId="322727AA" w:rsidR="00CE6681" w:rsidRPr="00CE6681" w:rsidRDefault="00CE6681" w:rsidP="00CE6681">
                    <w:pPr>
                      <w:jc w:val="center"/>
                      <w:rPr>
                        <w:sz w:val="28"/>
                        <w:szCs w:val="28"/>
                      </w:rPr>
                    </w:pPr>
                    <w:r>
                      <w:rPr>
                        <w:color w:val="FFFFFF" w:themeColor="background1"/>
                        <w:sz w:val="28"/>
                        <w:szCs w:val="28"/>
                      </w:rPr>
                      <w:t xml:space="preserve">Twitter: @Martine_Kalaw        Email: </w:t>
                    </w:r>
                    <w:r w:rsidR="00AA3EA3">
                      <w:rPr>
                        <w:color w:val="FFFFFF" w:themeColor="background1"/>
                        <w:sz w:val="28"/>
                        <w:szCs w:val="28"/>
                      </w:rPr>
                      <w:t>info</w:t>
                    </w:r>
                    <w:r>
                      <w:rPr>
                        <w:color w:val="FFFFFF" w:themeColor="background1"/>
                        <w:sz w:val="28"/>
                        <w:szCs w:val="28"/>
                      </w:rPr>
                      <w:t>@MartineKalaw.com</w:t>
                    </w:r>
                  </w:p>
                  <w:p w14:paraId="6BD73C2A" w14:textId="208D41E1" w:rsidR="00CE6681" w:rsidRPr="00CE6681" w:rsidRDefault="00CE6681" w:rsidP="00CE6681">
                    <w:pPr>
                      <w:rPr>
                        <w:rFonts w:ascii="Arial" w:hAnsi="Arial" w:cs="Arial"/>
                        <w:sz w:val="16"/>
                        <w:szCs w:val="16"/>
                      </w:rPr>
                    </w:pPr>
                  </w:p>
                </w:txbxContent>
              </v:textbox>
              <w10:wrap type="through" anchorx="page" anchory="page"/>
            </v:shape>
          </w:pict>
        </mc:Fallback>
      </mc:AlternateContent>
    </w:r>
    <w:r w:rsidRPr="0079714E">
      <w:rPr>
        <w:noProof/>
      </w:rPr>
      <mc:AlternateContent>
        <mc:Choice Requires="wps">
          <w:drawing>
            <wp:anchor distT="57150" distB="57150" distL="57150" distR="57150" simplePos="0" relativeHeight="251660288" behindDoc="0" locked="0" layoutInCell="1" allowOverlap="1" wp14:anchorId="0C55027F" wp14:editId="3881D1FC">
              <wp:simplePos x="0" y="0"/>
              <wp:positionH relativeFrom="page">
                <wp:posOffset>676656</wp:posOffset>
              </wp:positionH>
              <wp:positionV relativeFrom="page">
                <wp:posOffset>896112</wp:posOffset>
              </wp:positionV>
              <wp:extent cx="6728460" cy="493776"/>
              <wp:effectExtent l="0" t="0" r="0" b="0"/>
              <wp:wrapThrough wrapText="bothSides" distL="57150" distR="57150">
                <wp:wrapPolygon edited="1">
                  <wp:start x="0" y="0"/>
                  <wp:lineTo x="21600" y="0"/>
                  <wp:lineTo x="21600" y="21600"/>
                  <wp:lineTo x="0" y="21600"/>
                  <wp:lineTo x="0" y="0"/>
                </wp:wrapPolygon>
              </wp:wrapThrough>
              <wp:docPr id="1073741827" name="officeArt object" descr="Text Box 86"/>
              <wp:cNvGraphicFramePr/>
              <a:graphic xmlns:a="http://schemas.openxmlformats.org/drawingml/2006/main">
                <a:graphicData uri="http://schemas.microsoft.com/office/word/2010/wordprocessingShape">
                  <wps:wsp>
                    <wps:cNvSpPr txBox="1"/>
                    <wps:spPr>
                      <a:xfrm>
                        <a:off x="0" y="0"/>
                        <a:ext cx="6728460" cy="493776"/>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69B34571" w14:textId="77777777" w:rsidR="0079714E" w:rsidRDefault="0079714E" w:rsidP="0079714E">
                          <w:pPr>
                            <w:jc w:val="center"/>
                          </w:pPr>
                          <w:r>
                            <w:rPr>
                              <w:rFonts w:ascii="Raleway Regular" w:hAnsi="Raleway Regular"/>
                              <w:color w:val="FFFFFF"/>
                              <w:spacing w:val="140"/>
                              <w:sz w:val="48"/>
                              <w:szCs w:val="48"/>
                              <w:u w:color="FFFFFF"/>
                            </w:rPr>
                            <w:t>MARTINE KALAW</w:t>
                          </w:r>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5027F" id="_x0000_s1029" type="#_x0000_t202" alt="Text Box 86" style="position:absolute;margin-left:53.3pt;margin-top:70.55pt;width:529.8pt;height:38.9pt;z-index:25166028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wrapcoords="-2 0 21598 0 21598 21572 -2 21572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" filled="f" stroked="f" strokeweight="1pt">
              <v:stroke miterlimit="4"/>
              <v:textbox inset="1.27mm,1.27mm,1.27mm,1.27mm">
                <w:txbxContent>
                  <w:p w14:paraId="69B34571" w14:textId="77777777" w:rsidR="0079714E" w:rsidRDefault="0079714E" w:rsidP="0079714E">
                    <w:pPr>
                      <w:jc w:val="center"/>
                    </w:pPr>
                    <w:r>
                      <w:rPr>
                        <w:rFonts w:ascii="Raleway Regular" w:hAnsi="Raleway Regular"/>
                        <w:color w:val="FFFFFF"/>
                        <w:spacing w:val="140"/>
                        <w:sz w:val="48"/>
                        <w:szCs w:val="48"/>
                        <w:u w:color="FFFFFF"/>
                      </w:rPr>
                      <w:t>MARTINE KALAW</w:t>
                    </w:r>
                  </w:p>
                </w:txbxContent>
              </v:textbox>
              <w10:wrap type="through" anchorx="page" anchory="page"/>
            </v:shape>
          </w:pict>
        </mc:Fallback>
      </mc:AlternateContent>
    </w:r>
    <w:r w:rsidRPr="0079714E">
      <w:rPr>
        <w:noProof/>
      </w:rPr>
      <mc:AlternateContent>
        <mc:Choice Requires="wps">
          <w:drawing>
            <wp:anchor distT="57150" distB="57150" distL="57150" distR="57150" simplePos="0" relativeHeight="251661312" behindDoc="0" locked="0" layoutInCell="1" allowOverlap="1" wp14:anchorId="1B9A2EB8" wp14:editId="5F21F535">
              <wp:simplePos x="0" y="0"/>
              <wp:positionH relativeFrom="page">
                <wp:posOffset>438785</wp:posOffset>
              </wp:positionH>
              <wp:positionV relativeFrom="page">
                <wp:posOffset>797560</wp:posOffset>
              </wp:positionV>
              <wp:extent cx="6965950" cy="354330"/>
              <wp:effectExtent l="0" t="0" r="0" b="0"/>
              <wp:wrapThrough wrapText="bothSides" distL="57150" distR="57150">
                <wp:wrapPolygon edited="1">
                  <wp:start x="0" y="0"/>
                  <wp:lineTo x="21600" y="0"/>
                  <wp:lineTo x="21600" y="21600"/>
                  <wp:lineTo x="0" y="21600"/>
                  <wp:lineTo x="0" y="0"/>
                </wp:wrapPolygon>
              </wp:wrapThrough>
              <wp:docPr id="1073741840" name="officeArt object" descr="Text Box 7"/>
              <wp:cNvGraphicFramePr/>
              <a:graphic xmlns:a="http://schemas.openxmlformats.org/drawingml/2006/main">
                <a:graphicData uri="http://schemas.microsoft.com/office/word/2010/wordprocessingShape">
                  <wps:wsp>
                    <wps:cNvSpPr txBox="1"/>
                    <wps:spPr>
                      <a:xfrm>
                        <a:off x="0" y="0"/>
                        <a:ext cx="6965950" cy="354330"/>
                      </a:xfrm>
                      <a:prstGeom prst="rect">
                        <a:avLst/>
                      </a:prstGeom>
                      <a:noFill/>
                      <a:ln w="12700" cap="flat">
                        <a:noFill/>
                        <a:miter lim="400000"/>
                      </a:ln>
                      <a:effectLst/>
                    </wps:spPr>
                    <wps:txbx>
                      <w:txbxContent>
                        <w:p w14:paraId="35A77761" w14:textId="37646952" w:rsidR="0079714E" w:rsidRDefault="0079714E" w:rsidP="0079714E">
                          <w:pPr>
                            <w:jc w:val="center"/>
                          </w:pPr>
                          <w:r>
                            <w:rPr>
                              <w:rFonts w:ascii="Raleway Regular" w:hAnsi="Raleway Regular"/>
                              <w:color w:val="DDDDDD"/>
                              <w:spacing w:val="60"/>
                              <w:sz w:val="20"/>
                              <w:szCs w:val="20"/>
                              <w:u w:color="FFFFFF"/>
                            </w:rPr>
                            <w:t>DEI – CONSULTANT &amp; TRAINER</w:t>
                          </w:r>
                        </w:p>
                      </w:txbxContent>
                    </wps:txbx>
                    <wps:bodyPr wrap="square" lIns="45719" tIns="45719" rIns="45719" bIns="45719" numCol="1"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A2EB8" id="_x0000_s1030" type="#_x0000_t202" alt="Text Box 7" style="position:absolute;margin-left:34.55pt;margin-top:62.8pt;width:548.5pt;height:27.9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" filled="f" stroked="f" strokeweight="1pt">
              <v:stroke miterlimit="4"/>
              <v:textbox inset="1.27mm,1.27mm,1.27mm,1.27mm">
                <w:txbxContent>
                  <w:p w14:paraId="35A77761" w14:textId="37646952" w:rsidR="0079714E" w:rsidRDefault="0079714E" w:rsidP="0079714E">
                    <w:pPr>
                      <w:jc w:val="center"/>
                    </w:pPr>
                    <w:r>
                      <w:rPr>
                        <w:rFonts w:ascii="Raleway Regular" w:hAnsi="Raleway Regular"/>
                        <w:color w:val="DDDDDD"/>
                        <w:spacing w:val="60"/>
                        <w:sz w:val="20"/>
                        <w:szCs w:val="20"/>
                        <w:u w:color="FFFFFF"/>
                      </w:rPr>
                      <w:t>DEI – CONSULTANT &amp; TRAINER</w:t>
                    </w:r>
                  </w:p>
                </w:txbxContent>
              </v:textbox>
              <w10:wrap type="through" anchorx="page" anchory="page"/>
            </v:shape>
          </w:pict>
        </mc:Fallback>
      </mc:AlternateContent>
    </w:r>
    <w:r w:rsidRPr="0079714E">
      <w:rPr>
        <w:noProof/>
      </w:rPr>
      <w:drawing>
        <wp:anchor distT="152400" distB="152400" distL="152400" distR="152400" simplePos="0" relativeHeight="251662336" behindDoc="0" locked="0" layoutInCell="1" allowOverlap="1" wp14:anchorId="4450D0E7" wp14:editId="7CB35047">
          <wp:simplePos x="0" y="0"/>
          <wp:positionH relativeFrom="page">
            <wp:posOffset>2449830</wp:posOffset>
          </wp:positionH>
          <wp:positionV relativeFrom="page">
            <wp:posOffset>72644</wp:posOffset>
          </wp:positionV>
          <wp:extent cx="2770505" cy="623570"/>
          <wp:effectExtent l="0" t="0" r="0" b="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Full_Logo.png"/>
                  <pic:cNvPicPr>
                    <a:picLocks noChangeAspect="1"/>
                  </pic:cNvPicPr>
                </pic:nvPicPr>
                <pic:blipFill>
                  <a:blip r:embed="rId1"/>
                  <a:stretch>
                    <a:fillRect/>
                  </a:stretch>
                </pic:blipFill>
                <pic:spPr>
                  <a:xfrm>
                    <a:off x="0" y="0"/>
                    <a:ext cx="2770505" cy="623570"/>
                  </a:xfrm>
                  <a:prstGeom prst="rect">
                    <a:avLst/>
                  </a:prstGeom>
                  <a:ln w="12700" cap="flat">
                    <a:noFill/>
                    <a:miter lim="400000"/>
                  </a:ln>
                  <a:effectLst/>
                </pic:spPr>
              </pic:pic>
            </a:graphicData>
          </a:graphic>
        </wp:anchor>
      </w:drawing>
    </w:r>
    <w:r w:rsidR="0079714E" w:rsidRPr="0079714E">
      <w:rPr>
        <w:noProof/>
      </w:rPr>
      <mc:AlternateContent>
        <mc:Choice Requires="wps">
          <w:drawing>
            <wp:anchor distT="57150" distB="57150" distL="57150" distR="57150" simplePos="0" relativeHeight="251659264" behindDoc="0" locked="0" layoutInCell="1" allowOverlap="1" wp14:anchorId="5085DE86" wp14:editId="25C4B7D7">
              <wp:simplePos x="0" y="0"/>
              <wp:positionH relativeFrom="page">
                <wp:posOffset>-54610</wp:posOffset>
              </wp:positionH>
              <wp:positionV relativeFrom="page">
                <wp:posOffset>-6350</wp:posOffset>
              </wp:positionV>
              <wp:extent cx="8230235" cy="1835785"/>
              <wp:effectExtent l="0" t="0" r="0" b="5715"/>
              <wp:wrapThrough wrapText="bothSides" distL="57150" distR="57150">
                <wp:wrapPolygon edited="1">
                  <wp:start x="0" y="0"/>
                  <wp:lineTo x="21600" y="0"/>
                  <wp:lineTo x="21600" y="21600"/>
                  <wp:lineTo x="0" y="21600"/>
                  <wp:lineTo x="0" y="0"/>
                </wp:wrapPolygon>
              </wp:wrapThrough>
              <wp:docPr id="1073741826" name="officeArt object" descr="Rectangle 66"/>
              <wp:cNvGraphicFramePr/>
              <a:graphic xmlns:a="http://schemas.openxmlformats.org/drawingml/2006/main">
                <a:graphicData uri="http://schemas.microsoft.com/office/word/2010/wordprocessingShape">
                  <wps:wsp>
                    <wps:cNvSpPr/>
                    <wps:spPr>
                      <a:xfrm>
                        <a:off x="0" y="0"/>
                        <a:ext cx="8230235" cy="1835785"/>
                      </a:xfrm>
                      <a:prstGeom prst="rect">
                        <a:avLst/>
                      </a:prstGeom>
                      <a:solidFill>
                        <a:srgbClr val="2C62BF"/>
                      </a:solidFill>
                      <a:ln w="12700" cap="flat">
                        <a:noFill/>
                        <a:miter lim="400000"/>
                      </a:ln>
                      <a:effectLst/>
                    </wps:spPr>
                    <wps:txbx>
                      <w:txbxContent>
                        <w:p w14:paraId="6761861D" w14:textId="669A331C" w:rsidR="00CE6681" w:rsidRDefault="00CE6681" w:rsidP="00CE6681"/>
                      </w:txbxContent>
                    </wps:txbx>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5DE86" id="_x0000_s1031" alt="Rectangle 66" style="position:absolute;margin-left:-4.3pt;margin-top:-.5pt;width:648.05pt;height:144.5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" fillcolor="#2c62bf" stroked="f" strokeweight="1pt">
              <v:stroke miterlimit="4"/>
              <v:textbox>
                <w:txbxContent>
                  <w:p w14:paraId="6761861D" w14:textId="669A331C" w:rsidR="00CE6681" w:rsidRDefault="00CE6681" w:rsidP="00CE6681"/>
                </w:txbxContent>
              </v:textbox>
              <w10:wrap type="through" anchorx="page" anchory="page"/>
            </v:rect>
          </w:pict>
        </mc:Fallback>
      </mc:AlternateContent>
    </w:r>
  </w:p>
  <w:p w14:paraId="3D358206" w14:textId="77777777" w:rsidR="0079714E" w:rsidRDefault="00797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11C"/>
    <w:multiLevelType w:val="multilevel"/>
    <w:tmpl w:val="3B5CC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0358A"/>
    <w:multiLevelType w:val="hybridMultilevel"/>
    <w:tmpl w:val="C92631CC"/>
    <w:lvl w:ilvl="0" w:tplc="4632387A">
      <w:start w:val="1"/>
      <w:numFmt w:val="upperLetter"/>
      <w:lvlText w:val="%1."/>
      <w:lvlJc w:val="left"/>
      <w:pPr>
        <w:ind w:left="1080" w:hanging="360"/>
      </w:pPr>
      <w:rPr>
        <w:rFonts w:hint="default"/>
      </w:rPr>
    </w:lvl>
    <w:lvl w:ilvl="1" w:tplc="D8247568">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50EF4"/>
    <w:multiLevelType w:val="hybridMultilevel"/>
    <w:tmpl w:val="B33225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9">
      <w:start w:val="1"/>
      <w:numFmt w:val="lowerLetter"/>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71FE5"/>
    <w:multiLevelType w:val="hybridMultilevel"/>
    <w:tmpl w:val="FFC6D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C11C7"/>
    <w:multiLevelType w:val="hybridMultilevel"/>
    <w:tmpl w:val="6FF23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14666"/>
    <w:multiLevelType w:val="hybridMultilevel"/>
    <w:tmpl w:val="EC727660"/>
    <w:lvl w:ilvl="0" w:tplc="0409000F">
      <w:start w:val="1"/>
      <w:numFmt w:val="decimal"/>
      <w:lvlText w:val="%1."/>
      <w:lvlJc w:val="left"/>
      <w:pPr>
        <w:ind w:left="720" w:hanging="360"/>
      </w:pPr>
      <w:rPr>
        <w:rFonts w:hint="default"/>
      </w:rPr>
    </w:lvl>
    <w:lvl w:ilvl="1" w:tplc="04090001">
      <w:start w:val="1"/>
      <w:numFmt w:val="bullet"/>
      <w:lvlText w:val=""/>
      <w:lvlJc w:val="left"/>
      <w:pPr>
        <w:ind w:left="2880" w:hanging="360"/>
      </w:pPr>
      <w:rPr>
        <w:rFonts w:ascii="Symbol" w:hAnsi="Symbol" w:cs="Symbol" w:hint="default"/>
      </w:rPr>
    </w:lvl>
    <w:lvl w:ilvl="2" w:tplc="04090001">
      <w:start w:val="1"/>
      <w:numFmt w:val="bullet"/>
      <w:lvlText w:val=""/>
      <w:lvlJc w:val="left"/>
      <w:pPr>
        <w:ind w:left="288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D4EBA"/>
    <w:multiLevelType w:val="hybridMultilevel"/>
    <w:tmpl w:val="1DF0F95C"/>
    <w:lvl w:ilvl="0" w:tplc="463238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B46A17"/>
    <w:multiLevelType w:val="hybridMultilevel"/>
    <w:tmpl w:val="6F1600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1447D"/>
    <w:multiLevelType w:val="hybridMultilevel"/>
    <w:tmpl w:val="FFC6D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34DA2"/>
    <w:multiLevelType w:val="hybridMultilevel"/>
    <w:tmpl w:val="285EE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00B23"/>
    <w:multiLevelType w:val="hybridMultilevel"/>
    <w:tmpl w:val="E656F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C10FD"/>
    <w:multiLevelType w:val="hybridMultilevel"/>
    <w:tmpl w:val="8A5A1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B1AB2"/>
    <w:multiLevelType w:val="hybridMultilevel"/>
    <w:tmpl w:val="FFC6D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9"/>
  </w:num>
  <w:num w:numId="5">
    <w:abstractNumId w:val="2"/>
  </w:num>
  <w:num w:numId="6">
    <w:abstractNumId w:val="5"/>
  </w:num>
  <w:num w:numId="7">
    <w:abstractNumId w:val="0"/>
  </w:num>
  <w:num w:numId="8">
    <w:abstractNumId w:val="1"/>
  </w:num>
  <w:num w:numId="9">
    <w:abstractNumId w:val="4"/>
  </w:num>
  <w:num w:numId="10">
    <w:abstractNumId w:val="6"/>
  </w:num>
  <w:num w:numId="11">
    <w:abstractNumId w:val="10"/>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4E"/>
    <w:rsid w:val="00013D37"/>
    <w:rsid w:val="0013227C"/>
    <w:rsid w:val="0015508B"/>
    <w:rsid w:val="001651AA"/>
    <w:rsid w:val="001667F2"/>
    <w:rsid w:val="001D6A10"/>
    <w:rsid w:val="002901DD"/>
    <w:rsid w:val="002B42C3"/>
    <w:rsid w:val="002C312A"/>
    <w:rsid w:val="003F00C2"/>
    <w:rsid w:val="0044415F"/>
    <w:rsid w:val="00475F74"/>
    <w:rsid w:val="00573C15"/>
    <w:rsid w:val="00641B6C"/>
    <w:rsid w:val="006F10A1"/>
    <w:rsid w:val="007106BB"/>
    <w:rsid w:val="0079714E"/>
    <w:rsid w:val="00815E3D"/>
    <w:rsid w:val="009416BC"/>
    <w:rsid w:val="009E5AB0"/>
    <w:rsid w:val="00A7590A"/>
    <w:rsid w:val="00AA3EA3"/>
    <w:rsid w:val="00B2189A"/>
    <w:rsid w:val="00B45B05"/>
    <w:rsid w:val="00B657E5"/>
    <w:rsid w:val="00B85F60"/>
    <w:rsid w:val="00BF398B"/>
    <w:rsid w:val="00C76AB6"/>
    <w:rsid w:val="00CE6681"/>
    <w:rsid w:val="00D06F34"/>
    <w:rsid w:val="00E32107"/>
    <w:rsid w:val="00E52120"/>
    <w:rsid w:val="00E7795C"/>
    <w:rsid w:val="00FD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14E"/>
    <w:rPr>
      <w:color w:val="0000FF"/>
      <w:u w:val="single"/>
    </w:rPr>
  </w:style>
  <w:style w:type="paragraph" w:styleId="Header">
    <w:name w:val="header"/>
    <w:basedOn w:val="Normal"/>
    <w:link w:val="HeaderChar"/>
    <w:uiPriority w:val="99"/>
    <w:unhideWhenUsed/>
    <w:rsid w:val="0079714E"/>
    <w:pPr>
      <w:tabs>
        <w:tab w:val="center" w:pos="4680"/>
        <w:tab w:val="right" w:pos="9360"/>
      </w:tabs>
    </w:pPr>
  </w:style>
  <w:style w:type="character" w:customStyle="1" w:styleId="HeaderChar">
    <w:name w:val="Header Char"/>
    <w:basedOn w:val="DefaultParagraphFont"/>
    <w:link w:val="Header"/>
    <w:uiPriority w:val="99"/>
    <w:rsid w:val="0079714E"/>
  </w:style>
  <w:style w:type="paragraph" w:styleId="Footer">
    <w:name w:val="footer"/>
    <w:basedOn w:val="Normal"/>
    <w:link w:val="FooterChar"/>
    <w:uiPriority w:val="99"/>
    <w:unhideWhenUsed/>
    <w:rsid w:val="0079714E"/>
    <w:pPr>
      <w:tabs>
        <w:tab w:val="center" w:pos="4680"/>
        <w:tab w:val="right" w:pos="9360"/>
      </w:tabs>
    </w:pPr>
  </w:style>
  <w:style w:type="character" w:customStyle="1" w:styleId="FooterChar">
    <w:name w:val="Footer Char"/>
    <w:basedOn w:val="DefaultParagraphFont"/>
    <w:link w:val="Footer"/>
    <w:uiPriority w:val="99"/>
    <w:rsid w:val="0079714E"/>
  </w:style>
  <w:style w:type="paragraph" w:styleId="ListParagraph">
    <w:name w:val="List Paragraph"/>
    <w:basedOn w:val="Normal"/>
    <w:uiPriority w:val="34"/>
    <w:qFormat/>
    <w:rsid w:val="002C312A"/>
    <w:pPr>
      <w:ind w:left="720"/>
      <w:contextualSpacing/>
    </w:pPr>
  </w:style>
  <w:style w:type="table" w:styleId="TableGrid">
    <w:name w:val="Table Grid"/>
    <w:basedOn w:val="TableNormal"/>
    <w:uiPriority w:val="59"/>
    <w:rsid w:val="00475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6681"/>
  </w:style>
  <w:style w:type="character" w:customStyle="1" w:styleId="UnresolvedMention">
    <w:name w:val="Unresolved Mention"/>
    <w:basedOn w:val="DefaultParagraphFont"/>
    <w:uiPriority w:val="99"/>
    <w:semiHidden/>
    <w:unhideWhenUsed/>
    <w:rsid w:val="00CE6681"/>
    <w:rPr>
      <w:color w:val="605E5C"/>
      <w:shd w:val="clear" w:color="auto" w:fill="E1DFDD"/>
    </w:rPr>
  </w:style>
  <w:style w:type="character" w:styleId="FollowedHyperlink">
    <w:name w:val="FollowedHyperlink"/>
    <w:basedOn w:val="DefaultParagraphFont"/>
    <w:uiPriority w:val="99"/>
    <w:semiHidden/>
    <w:unhideWhenUsed/>
    <w:rsid w:val="00CE6681"/>
    <w:rPr>
      <w:color w:val="954F72" w:themeColor="followedHyperlink"/>
      <w:u w:val="single"/>
    </w:rPr>
  </w:style>
  <w:style w:type="table" w:customStyle="1" w:styleId="GridTable4Accent1">
    <w:name w:val="Grid Table 4 Accent 1"/>
    <w:basedOn w:val="TableNormal"/>
    <w:uiPriority w:val="49"/>
    <w:rsid w:val="00CE66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AA3EA3"/>
    <w:pPr>
      <w:spacing w:before="100" w:beforeAutospacing="1" w:after="100" w:afterAutospacing="1"/>
    </w:pPr>
    <w:rPr>
      <w:rFonts w:ascii="Times New Roman" w:eastAsia="Times New Roman" w:hAnsi="Times New Roman" w:cs="Times New Roman"/>
    </w:rPr>
  </w:style>
  <w:style w:type="table" w:customStyle="1" w:styleId="GridTable2Accent1">
    <w:name w:val="Grid Table 2 Accent 1"/>
    <w:basedOn w:val="TableNormal"/>
    <w:uiPriority w:val="47"/>
    <w:rsid w:val="00AA3EA3"/>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9074986969972629039msolistparagraph">
    <w:name w:val="m_-9074986969972629039msolistparagraph"/>
    <w:basedOn w:val="Normal"/>
    <w:rsid w:val="00AA3EA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14E"/>
    <w:rPr>
      <w:color w:val="0000FF"/>
      <w:u w:val="single"/>
    </w:rPr>
  </w:style>
  <w:style w:type="paragraph" w:styleId="Header">
    <w:name w:val="header"/>
    <w:basedOn w:val="Normal"/>
    <w:link w:val="HeaderChar"/>
    <w:uiPriority w:val="99"/>
    <w:unhideWhenUsed/>
    <w:rsid w:val="0079714E"/>
    <w:pPr>
      <w:tabs>
        <w:tab w:val="center" w:pos="4680"/>
        <w:tab w:val="right" w:pos="9360"/>
      </w:tabs>
    </w:pPr>
  </w:style>
  <w:style w:type="character" w:customStyle="1" w:styleId="HeaderChar">
    <w:name w:val="Header Char"/>
    <w:basedOn w:val="DefaultParagraphFont"/>
    <w:link w:val="Header"/>
    <w:uiPriority w:val="99"/>
    <w:rsid w:val="0079714E"/>
  </w:style>
  <w:style w:type="paragraph" w:styleId="Footer">
    <w:name w:val="footer"/>
    <w:basedOn w:val="Normal"/>
    <w:link w:val="FooterChar"/>
    <w:uiPriority w:val="99"/>
    <w:unhideWhenUsed/>
    <w:rsid w:val="0079714E"/>
    <w:pPr>
      <w:tabs>
        <w:tab w:val="center" w:pos="4680"/>
        <w:tab w:val="right" w:pos="9360"/>
      </w:tabs>
    </w:pPr>
  </w:style>
  <w:style w:type="character" w:customStyle="1" w:styleId="FooterChar">
    <w:name w:val="Footer Char"/>
    <w:basedOn w:val="DefaultParagraphFont"/>
    <w:link w:val="Footer"/>
    <w:uiPriority w:val="99"/>
    <w:rsid w:val="0079714E"/>
  </w:style>
  <w:style w:type="paragraph" w:styleId="ListParagraph">
    <w:name w:val="List Paragraph"/>
    <w:basedOn w:val="Normal"/>
    <w:uiPriority w:val="34"/>
    <w:qFormat/>
    <w:rsid w:val="002C312A"/>
    <w:pPr>
      <w:ind w:left="720"/>
      <w:contextualSpacing/>
    </w:pPr>
  </w:style>
  <w:style w:type="table" w:styleId="TableGrid">
    <w:name w:val="Table Grid"/>
    <w:basedOn w:val="TableNormal"/>
    <w:uiPriority w:val="59"/>
    <w:rsid w:val="00475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6681"/>
  </w:style>
  <w:style w:type="character" w:customStyle="1" w:styleId="UnresolvedMention">
    <w:name w:val="Unresolved Mention"/>
    <w:basedOn w:val="DefaultParagraphFont"/>
    <w:uiPriority w:val="99"/>
    <w:semiHidden/>
    <w:unhideWhenUsed/>
    <w:rsid w:val="00CE6681"/>
    <w:rPr>
      <w:color w:val="605E5C"/>
      <w:shd w:val="clear" w:color="auto" w:fill="E1DFDD"/>
    </w:rPr>
  </w:style>
  <w:style w:type="character" w:styleId="FollowedHyperlink">
    <w:name w:val="FollowedHyperlink"/>
    <w:basedOn w:val="DefaultParagraphFont"/>
    <w:uiPriority w:val="99"/>
    <w:semiHidden/>
    <w:unhideWhenUsed/>
    <w:rsid w:val="00CE6681"/>
    <w:rPr>
      <w:color w:val="954F72" w:themeColor="followedHyperlink"/>
      <w:u w:val="single"/>
    </w:rPr>
  </w:style>
  <w:style w:type="table" w:customStyle="1" w:styleId="GridTable4Accent1">
    <w:name w:val="Grid Table 4 Accent 1"/>
    <w:basedOn w:val="TableNormal"/>
    <w:uiPriority w:val="49"/>
    <w:rsid w:val="00CE66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AA3EA3"/>
    <w:pPr>
      <w:spacing w:before="100" w:beforeAutospacing="1" w:after="100" w:afterAutospacing="1"/>
    </w:pPr>
    <w:rPr>
      <w:rFonts w:ascii="Times New Roman" w:eastAsia="Times New Roman" w:hAnsi="Times New Roman" w:cs="Times New Roman"/>
    </w:rPr>
  </w:style>
  <w:style w:type="table" w:customStyle="1" w:styleId="GridTable2Accent1">
    <w:name w:val="Grid Table 2 Accent 1"/>
    <w:basedOn w:val="TableNormal"/>
    <w:uiPriority w:val="47"/>
    <w:rsid w:val="00AA3EA3"/>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9074986969972629039msolistparagraph">
    <w:name w:val="m_-9074986969972629039msolistparagraph"/>
    <w:basedOn w:val="Normal"/>
    <w:rsid w:val="00AA3E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3878">
      <w:bodyDiv w:val="1"/>
      <w:marLeft w:val="0"/>
      <w:marRight w:val="0"/>
      <w:marTop w:val="0"/>
      <w:marBottom w:val="0"/>
      <w:divBdr>
        <w:top w:val="none" w:sz="0" w:space="0" w:color="auto"/>
        <w:left w:val="none" w:sz="0" w:space="0" w:color="auto"/>
        <w:bottom w:val="none" w:sz="0" w:space="0" w:color="auto"/>
        <w:right w:val="none" w:sz="0" w:space="0" w:color="auto"/>
      </w:divBdr>
    </w:div>
    <w:div w:id="439688742">
      <w:bodyDiv w:val="1"/>
      <w:marLeft w:val="0"/>
      <w:marRight w:val="0"/>
      <w:marTop w:val="0"/>
      <w:marBottom w:val="0"/>
      <w:divBdr>
        <w:top w:val="none" w:sz="0" w:space="0" w:color="auto"/>
        <w:left w:val="none" w:sz="0" w:space="0" w:color="auto"/>
        <w:bottom w:val="none" w:sz="0" w:space="0" w:color="auto"/>
        <w:right w:val="none" w:sz="0" w:space="0" w:color="auto"/>
      </w:divBdr>
      <w:divsChild>
        <w:div w:id="1666591300">
          <w:marLeft w:val="0"/>
          <w:marRight w:val="0"/>
          <w:marTop w:val="0"/>
          <w:marBottom w:val="0"/>
          <w:divBdr>
            <w:top w:val="none" w:sz="0" w:space="0" w:color="auto"/>
            <w:left w:val="none" w:sz="0" w:space="0" w:color="auto"/>
            <w:bottom w:val="none" w:sz="0" w:space="0" w:color="auto"/>
            <w:right w:val="none" w:sz="0" w:space="0" w:color="auto"/>
          </w:divBdr>
          <w:divsChild>
            <w:div w:id="2054621309">
              <w:marLeft w:val="0"/>
              <w:marRight w:val="0"/>
              <w:marTop w:val="0"/>
              <w:marBottom w:val="0"/>
              <w:divBdr>
                <w:top w:val="none" w:sz="0" w:space="0" w:color="auto"/>
                <w:left w:val="none" w:sz="0" w:space="0" w:color="auto"/>
                <w:bottom w:val="none" w:sz="0" w:space="0" w:color="auto"/>
                <w:right w:val="none" w:sz="0" w:space="0" w:color="auto"/>
              </w:divBdr>
              <w:divsChild>
                <w:div w:id="726491507">
                  <w:marLeft w:val="0"/>
                  <w:marRight w:val="0"/>
                  <w:marTop w:val="0"/>
                  <w:marBottom w:val="0"/>
                  <w:divBdr>
                    <w:top w:val="none" w:sz="0" w:space="0" w:color="auto"/>
                    <w:left w:val="none" w:sz="0" w:space="0" w:color="auto"/>
                    <w:bottom w:val="none" w:sz="0" w:space="0" w:color="auto"/>
                    <w:right w:val="none" w:sz="0" w:space="0" w:color="auto"/>
                  </w:divBdr>
                </w:div>
                <w:div w:id="477504270">
                  <w:marLeft w:val="0"/>
                  <w:marRight w:val="0"/>
                  <w:marTop w:val="0"/>
                  <w:marBottom w:val="0"/>
                  <w:divBdr>
                    <w:top w:val="none" w:sz="0" w:space="0" w:color="auto"/>
                    <w:left w:val="none" w:sz="0" w:space="0" w:color="auto"/>
                    <w:bottom w:val="none" w:sz="0" w:space="0" w:color="auto"/>
                    <w:right w:val="none" w:sz="0" w:space="0" w:color="auto"/>
                  </w:divBdr>
                </w:div>
                <w:div w:id="1882666115">
                  <w:marLeft w:val="0"/>
                  <w:marRight w:val="0"/>
                  <w:marTop w:val="0"/>
                  <w:marBottom w:val="0"/>
                  <w:divBdr>
                    <w:top w:val="none" w:sz="0" w:space="0" w:color="auto"/>
                    <w:left w:val="none" w:sz="0" w:space="0" w:color="auto"/>
                    <w:bottom w:val="none" w:sz="0" w:space="0" w:color="auto"/>
                    <w:right w:val="none" w:sz="0" w:space="0" w:color="auto"/>
                  </w:divBdr>
                </w:div>
                <w:div w:id="298417709">
                  <w:marLeft w:val="0"/>
                  <w:marRight w:val="0"/>
                  <w:marTop w:val="0"/>
                  <w:marBottom w:val="0"/>
                  <w:divBdr>
                    <w:top w:val="none" w:sz="0" w:space="0" w:color="auto"/>
                    <w:left w:val="none" w:sz="0" w:space="0" w:color="auto"/>
                    <w:bottom w:val="none" w:sz="0" w:space="0" w:color="auto"/>
                    <w:right w:val="none" w:sz="0" w:space="0" w:color="auto"/>
                  </w:divBdr>
                </w:div>
                <w:div w:id="548340903">
                  <w:marLeft w:val="0"/>
                  <w:marRight w:val="0"/>
                  <w:marTop w:val="0"/>
                  <w:marBottom w:val="0"/>
                  <w:divBdr>
                    <w:top w:val="none" w:sz="0" w:space="0" w:color="auto"/>
                    <w:left w:val="none" w:sz="0" w:space="0" w:color="auto"/>
                    <w:bottom w:val="none" w:sz="0" w:space="0" w:color="auto"/>
                    <w:right w:val="none" w:sz="0" w:space="0" w:color="auto"/>
                  </w:divBdr>
                </w:div>
              </w:divsChild>
            </w:div>
            <w:div w:id="467817925">
              <w:marLeft w:val="0"/>
              <w:marRight w:val="0"/>
              <w:marTop w:val="0"/>
              <w:marBottom w:val="0"/>
              <w:divBdr>
                <w:top w:val="none" w:sz="0" w:space="0" w:color="auto"/>
                <w:left w:val="none" w:sz="0" w:space="0" w:color="auto"/>
                <w:bottom w:val="none" w:sz="0" w:space="0" w:color="auto"/>
                <w:right w:val="none" w:sz="0" w:space="0" w:color="auto"/>
              </w:divBdr>
            </w:div>
            <w:div w:id="355811814">
              <w:marLeft w:val="0"/>
              <w:marRight w:val="0"/>
              <w:marTop w:val="0"/>
              <w:marBottom w:val="0"/>
              <w:divBdr>
                <w:top w:val="none" w:sz="0" w:space="0" w:color="auto"/>
                <w:left w:val="none" w:sz="0" w:space="0" w:color="auto"/>
                <w:bottom w:val="none" w:sz="0" w:space="0" w:color="auto"/>
                <w:right w:val="none" w:sz="0" w:space="0" w:color="auto"/>
              </w:divBdr>
            </w:div>
            <w:div w:id="771391257">
              <w:marLeft w:val="0"/>
              <w:marRight w:val="0"/>
              <w:marTop w:val="0"/>
              <w:marBottom w:val="0"/>
              <w:divBdr>
                <w:top w:val="none" w:sz="0" w:space="0" w:color="auto"/>
                <w:left w:val="none" w:sz="0" w:space="0" w:color="auto"/>
                <w:bottom w:val="none" w:sz="0" w:space="0" w:color="auto"/>
                <w:right w:val="none" w:sz="0" w:space="0" w:color="auto"/>
              </w:divBdr>
            </w:div>
            <w:div w:id="1122847738">
              <w:marLeft w:val="0"/>
              <w:marRight w:val="0"/>
              <w:marTop w:val="0"/>
              <w:marBottom w:val="0"/>
              <w:divBdr>
                <w:top w:val="none" w:sz="0" w:space="0" w:color="auto"/>
                <w:left w:val="none" w:sz="0" w:space="0" w:color="auto"/>
                <w:bottom w:val="none" w:sz="0" w:space="0" w:color="auto"/>
                <w:right w:val="none" w:sz="0" w:space="0" w:color="auto"/>
              </w:divBdr>
              <w:divsChild>
                <w:div w:id="884561492">
                  <w:marLeft w:val="0"/>
                  <w:marRight w:val="0"/>
                  <w:marTop w:val="0"/>
                  <w:marBottom w:val="0"/>
                  <w:divBdr>
                    <w:top w:val="none" w:sz="0" w:space="0" w:color="auto"/>
                    <w:left w:val="none" w:sz="0" w:space="0" w:color="auto"/>
                    <w:bottom w:val="none" w:sz="0" w:space="0" w:color="auto"/>
                    <w:right w:val="none" w:sz="0" w:space="0" w:color="auto"/>
                  </w:divBdr>
                </w:div>
                <w:div w:id="20738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10.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10.xml"/></Relationships>
</file>

<file path=word/_rels/footer2.xml.rels><?xml version="1.0" encoding="UTF-8" standalone="yes"?>
<Relationships xmlns="http://schemas.openxmlformats.org/package/2006/relationships"><Relationship Id="rId3" Type="http://schemas.openxmlformats.org/officeDocument/2006/relationships/hyperlink" Target="http://www.martinekalawconsulting.com" TargetMode="External"/><Relationship Id="rId2" Type="http://schemas.openxmlformats.org/officeDocument/2006/relationships/hyperlink" Target="http://www.martinekalawconsulting.com" TargetMode="External"/><Relationship Id="rId1" Type="http://schemas.openxmlformats.org/officeDocument/2006/relationships/hyperlink" Target="http://www.martinekalawconsulting.com" TargetMode="External"/><Relationship Id="rId4" Type="http://schemas.openxmlformats.org/officeDocument/2006/relationships/hyperlink" Target="http://www.martinekalaw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6D51F-FBD0-FE4D-A5FC-52CF0235B1A3}" type="doc">
      <dgm:prSet loTypeId="urn:microsoft.com/office/officeart/2005/8/layout/cycle1" loCatId="" qsTypeId="urn:microsoft.com/office/officeart/2005/8/quickstyle/simple5" qsCatId="simple" csTypeId="urn:microsoft.com/office/officeart/2005/8/colors/accent1_2" csCatId="accent1" phldr="1"/>
      <dgm:spPr/>
      <dgm:t>
        <a:bodyPr/>
        <a:lstStyle/>
        <a:p>
          <a:endParaRPr lang="en-US"/>
        </a:p>
      </dgm:t>
    </dgm:pt>
    <dgm:pt modelId="{9B877253-CD22-4541-AEC9-5E2249C12BE6}">
      <dgm:prSet phldrT="[Text]"/>
      <dgm:spPr/>
      <dgm:t>
        <a:bodyPr/>
        <a:lstStyle/>
        <a:p>
          <a:r>
            <a:rPr lang="en-US"/>
            <a:t>Awareness</a:t>
          </a:r>
        </a:p>
      </dgm:t>
    </dgm:pt>
    <dgm:pt modelId="{0074B1FD-EDD3-7549-B92E-D08DDF701B82}" type="parTrans" cxnId="{384A2D40-95CD-1B4B-841B-E2F9E7A06A0B}">
      <dgm:prSet/>
      <dgm:spPr/>
      <dgm:t>
        <a:bodyPr/>
        <a:lstStyle/>
        <a:p>
          <a:endParaRPr lang="en-US"/>
        </a:p>
      </dgm:t>
    </dgm:pt>
    <dgm:pt modelId="{63CEF47E-2C47-7343-9071-156B45653361}" type="sibTrans" cxnId="{384A2D40-95CD-1B4B-841B-E2F9E7A06A0B}">
      <dgm:prSet/>
      <dgm:spPr/>
      <dgm:t>
        <a:bodyPr/>
        <a:lstStyle/>
        <a:p>
          <a:endParaRPr lang="en-US"/>
        </a:p>
      </dgm:t>
    </dgm:pt>
    <dgm:pt modelId="{2D1AB848-CAB5-8447-8951-BCF69E42DEC1}">
      <dgm:prSet phldrT="[Text]"/>
      <dgm:spPr/>
      <dgm:t>
        <a:bodyPr/>
        <a:lstStyle/>
        <a:p>
          <a:r>
            <a:rPr lang="en-US"/>
            <a:t>Strategy</a:t>
          </a:r>
        </a:p>
      </dgm:t>
    </dgm:pt>
    <dgm:pt modelId="{B1813C72-EB5D-5A41-982A-B940DCAC1D87}" type="parTrans" cxnId="{2214578A-47C5-0740-BC2B-147CA483C4CC}">
      <dgm:prSet/>
      <dgm:spPr/>
      <dgm:t>
        <a:bodyPr/>
        <a:lstStyle/>
        <a:p>
          <a:endParaRPr lang="en-US"/>
        </a:p>
      </dgm:t>
    </dgm:pt>
    <dgm:pt modelId="{5EC4129D-C45D-C945-9B5A-F0B1791170E9}" type="sibTrans" cxnId="{2214578A-47C5-0740-BC2B-147CA483C4CC}">
      <dgm:prSet/>
      <dgm:spPr/>
      <dgm:t>
        <a:bodyPr/>
        <a:lstStyle/>
        <a:p>
          <a:endParaRPr lang="en-US"/>
        </a:p>
      </dgm:t>
    </dgm:pt>
    <dgm:pt modelId="{905E3D4B-1D68-3440-9C53-99DA82EE741C}">
      <dgm:prSet phldrT="[Text]"/>
      <dgm:spPr/>
      <dgm:t>
        <a:bodyPr/>
        <a:lstStyle/>
        <a:p>
          <a:r>
            <a:rPr lang="en-US"/>
            <a:t>Implementation</a:t>
          </a:r>
        </a:p>
      </dgm:t>
    </dgm:pt>
    <dgm:pt modelId="{4FAF6C41-7169-8D40-B262-75CD0C2F5279}" type="parTrans" cxnId="{B6662A97-C5F9-3F41-90BC-23CB9745334D}">
      <dgm:prSet/>
      <dgm:spPr/>
      <dgm:t>
        <a:bodyPr/>
        <a:lstStyle/>
        <a:p>
          <a:endParaRPr lang="en-US"/>
        </a:p>
      </dgm:t>
    </dgm:pt>
    <dgm:pt modelId="{185B346C-2246-8F45-9947-A0C27FA3572A}" type="sibTrans" cxnId="{B6662A97-C5F9-3F41-90BC-23CB9745334D}">
      <dgm:prSet/>
      <dgm:spPr/>
      <dgm:t>
        <a:bodyPr/>
        <a:lstStyle/>
        <a:p>
          <a:endParaRPr lang="en-US"/>
        </a:p>
      </dgm:t>
    </dgm:pt>
    <dgm:pt modelId="{609D1BF0-3073-274D-8884-14898A8A4B7C}">
      <dgm:prSet phldrT="[Text]"/>
      <dgm:spPr/>
      <dgm:t>
        <a:bodyPr/>
        <a:lstStyle/>
        <a:p>
          <a:r>
            <a:rPr lang="en-US"/>
            <a:t>Learning/Training</a:t>
          </a:r>
        </a:p>
      </dgm:t>
    </dgm:pt>
    <dgm:pt modelId="{FE2B5740-F81C-2E43-BA17-E097AA666FBE}" type="parTrans" cxnId="{7AF44CC1-DD2A-9044-BA1E-01C6049914EC}">
      <dgm:prSet/>
      <dgm:spPr/>
      <dgm:t>
        <a:bodyPr/>
        <a:lstStyle/>
        <a:p>
          <a:endParaRPr lang="en-US"/>
        </a:p>
      </dgm:t>
    </dgm:pt>
    <dgm:pt modelId="{C8CA24DC-7439-C04C-8848-3CF259F9CBE1}" type="sibTrans" cxnId="{7AF44CC1-DD2A-9044-BA1E-01C6049914EC}">
      <dgm:prSet/>
      <dgm:spPr/>
      <dgm:t>
        <a:bodyPr/>
        <a:lstStyle/>
        <a:p>
          <a:endParaRPr lang="en-US"/>
        </a:p>
      </dgm:t>
    </dgm:pt>
    <dgm:pt modelId="{626867A3-F4CA-0B49-83BB-7FF71D6BADBB}">
      <dgm:prSet phldrT="[Text]"/>
      <dgm:spPr/>
      <dgm:t>
        <a:bodyPr/>
        <a:lstStyle/>
        <a:p>
          <a:r>
            <a:rPr lang="en-US"/>
            <a:t>Run metrics for predictive, descriptive and predictive analysis</a:t>
          </a:r>
        </a:p>
      </dgm:t>
    </dgm:pt>
    <dgm:pt modelId="{9353618B-8E08-954D-8069-E96FB9B7E822}" type="parTrans" cxnId="{DF761D54-9446-8B4F-98BB-74026F4F1190}">
      <dgm:prSet/>
      <dgm:spPr/>
      <dgm:t>
        <a:bodyPr/>
        <a:lstStyle/>
        <a:p>
          <a:endParaRPr lang="en-US"/>
        </a:p>
      </dgm:t>
    </dgm:pt>
    <dgm:pt modelId="{A2186B8E-6B68-F143-B2C1-91BF84BF4BFB}" type="sibTrans" cxnId="{DF761D54-9446-8B4F-98BB-74026F4F1190}">
      <dgm:prSet/>
      <dgm:spPr/>
      <dgm:t>
        <a:bodyPr/>
        <a:lstStyle/>
        <a:p>
          <a:endParaRPr lang="en-US"/>
        </a:p>
      </dgm:t>
    </dgm:pt>
    <dgm:pt modelId="{A5652729-4516-CF41-B624-77B9A486610E}">
      <dgm:prSet phldrT="[Text]"/>
      <dgm:spPr/>
      <dgm:t>
        <a:bodyPr/>
        <a:lstStyle/>
        <a:p>
          <a:r>
            <a:rPr lang="en-US"/>
            <a:t>DEI statement and guiding principles</a:t>
          </a:r>
        </a:p>
      </dgm:t>
    </dgm:pt>
    <dgm:pt modelId="{D9B5948B-8AAC-E440-A85E-A69516E64EBC}" type="parTrans" cxnId="{82F52443-1148-8F45-824B-C5F8FB1EC72B}">
      <dgm:prSet/>
      <dgm:spPr/>
      <dgm:t>
        <a:bodyPr/>
        <a:lstStyle/>
        <a:p>
          <a:endParaRPr lang="en-US"/>
        </a:p>
      </dgm:t>
    </dgm:pt>
    <dgm:pt modelId="{1B70A9EA-7890-5844-BB19-370163512106}" type="sibTrans" cxnId="{82F52443-1148-8F45-824B-C5F8FB1EC72B}">
      <dgm:prSet/>
      <dgm:spPr/>
      <dgm:t>
        <a:bodyPr/>
        <a:lstStyle/>
        <a:p>
          <a:endParaRPr lang="en-US"/>
        </a:p>
      </dgm:t>
    </dgm:pt>
    <dgm:pt modelId="{15C402DE-392E-E644-9A62-94F76149ECE0}">
      <dgm:prSet phldrT="[Text]"/>
      <dgm:spPr/>
      <dgm:t>
        <a:bodyPr/>
        <a:lstStyle/>
        <a:p>
          <a:r>
            <a:rPr lang="en-US"/>
            <a:t>Scalable programs</a:t>
          </a:r>
        </a:p>
      </dgm:t>
    </dgm:pt>
    <dgm:pt modelId="{E27FE913-7831-AB4F-9471-8C7A8377F21D}" type="parTrans" cxnId="{940DC829-5FC1-6C45-9369-3AF5F2986324}">
      <dgm:prSet/>
      <dgm:spPr/>
      <dgm:t>
        <a:bodyPr/>
        <a:lstStyle/>
        <a:p>
          <a:endParaRPr lang="en-US"/>
        </a:p>
      </dgm:t>
    </dgm:pt>
    <dgm:pt modelId="{0EE1CF60-6925-C542-9D81-8F4C24204E3B}" type="sibTrans" cxnId="{940DC829-5FC1-6C45-9369-3AF5F2986324}">
      <dgm:prSet/>
      <dgm:spPr/>
      <dgm:t>
        <a:bodyPr/>
        <a:lstStyle/>
        <a:p>
          <a:endParaRPr lang="en-US"/>
        </a:p>
      </dgm:t>
    </dgm:pt>
    <dgm:pt modelId="{8AF93AA6-1951-8B4C-BD85-CA4E7DAD7C8D}" type="pres">
      <dgm:prSet presAssocID="{BEB6D51F-FBD0-FE4D-A5FC-52CF0235B1A3}" presName="cycle" presStyleCnt="0">
        <dgm:presLayoutVars>
          <dgm:dir/>
          <dgm:resizeHandles val="exact"/>
        </dgm:presLayoutVars>
      </dgm:prSet>
      <dgm:spPr/>
      <dgm:t>
        <a:bodyPr/>
        <a:lstStyle/>
        <a:p>
          <a:endParaRPr lang="en-US"/>
        </a:p>
      </dgm:t>
    </dgm:pt>
    <dgm:pt modelId="{14D2A80C-B3CC-3944-9708-A627E073FE74}" type="pres">
      <dgm:prSet presAssocID="{9B877253-CD22-4541-AEC9-5E2249C12BE6}" presName="dummy" presStyleCnt="0"/>
      <dgm:spPr/>
    </dgm:pt>
    <dgm:pt modelId="{C0F73C4A-7647-224D-BA40-AC5539AB0B23}" type="pres">
      <dgm:prSet presAssocID="{9B877253-CD22-4541-AEC9-5E2249C12BE6}" presName="node" presStyleLbl="revTx" presStyleIdx="0" presStyleCnt="4">
        <dgm:presLayoutVars>
          <dgm:bulletEnabled val="1"/>
        </dgm:presLayoutVars>
      </dgm:prSet>
      <dgm:spPr/>
      <dgm:t>
        <a:bodyPr/>
        <a:lstStyle/>
        <a:p>
          <a:endParaRPr lang="en-US"/>
        </a:p>
      </dgm:t>
    </dgm:pt>
    <dgm:pt modelId="{8104EBF2-F94C-BE47-B514-594C745DB380}" type="pres">
      <dgm:prSet presAssocID="{63CEF47E-2C47-7343-9071-156B45653361}" presName="sibTrans" presStyleLbl="node1" presStyleIdx="0" presStyleCnt="4"/>
      <dgm:spPr/>
      <dgm:t>
        <a:bodyPr/>
        <a:lstStyle/>
        <a:p>
          <a:endParaRPr lang="en-US"/>
        </a:p>
      </dgm:t>
    </dgm:pt>
    <dgm:pt modelId="{1116DB45-4ABD-AD43-866D-1F32137DE6D8}" type="pres">
      <dgm:prSet presAssocID="{2D1AB848-CAB5-8447-8951-BCF69E42DEC1}" presName="dummy" presStyleCnt="0"/>
      <dgm:spPr/>
    </dgm:pt>
    <dgm:pt modelId="{64A94408-157D-DD4F-86D7-2579F03B8B40}" type="pres">
      <dgm:prSet presAssocID="{2D1AB848-CAB5-8447-8951-BCF69E42DEC1}" presName="node" presStyleLbl="revTx" presStyleIdx="1" presStyleCnt="4">
        <dgm:presLayoutVars>
          <dgm:bulletEnabled val="1"/>
        </dgm:presLayoutVars>
      </dgm:prSet>
      <dgm:spPr/>
      <dgm:t>
        <a:bodyPr/>
        <a:lstStyle/>
        <a:p>
          <a:endParaRPr lang="en-US"/>
        </a:p>
      </dgm:t>
    </dgm:pt>
    <dgm:pt modelId="{A74EA66E-6C6D-7145-B507-211F63789503}" type="pres">
      <dgm:prSet presAssocID="{5EC4129D-C45D-C945-9B5A-F0B1791170E9}" presName="sibTrans" presStyleLbl="node1" presStyleIdx="1" presStyleCnt="4"/>
      <dgm:spPr/>
      <dgm:t>
        <a:bodyPr/>
        <a:lstStyle/>
        <a:p>
          <a:endParaRPr lang="en-US"/>
        </a:p>
      </dgm:t>
    </dgm:pt>
    <dgm:pt modelId="{CEE6F7EE-418D-6947-B05C-05EBE37219F6}" type="pres">
      <dgm:prSet presAssocID="{905E3D4B-1D68-3440-9C53-99DA82EE741C}" presName="dummy" presStyleCnt="0"/>
      <dgm:spPr/>
    </dgm:pt>
    <dgm:pt modelId="{780FD7C8-4E67-2E45-BDAB-4439B4DD3B35}" type="pres">
      <dgm:prSet presAssocID="{905E3D4B-1D68-3440-9C53-99DA82EE741C}" presName="node" presStyleLbl="revTx" presStyleIdx="2" presStyleCnt="4">
        <dgm:presLayoutVars>
          <dgm:bulletEnabled val="1"/>
        </dgm:presLayoutVars>
      </dgm:prSet>
      <dgm:spPr/>
      <dgm:t>
        <a:bodyPr/>
        <a:lstStyle/>
        <a:p>
          <a:endParaRPr lang="en-US"/>
        </a:p>
      </dgm:t>
    </dgm:pt>
    <dgm:pt modelId="{588B631E-F507-2C4D-BB53-268786584406}" type="pres">
      <dgm:prSet presAssocID="{185B346C-2246-8F45-9947-A0C27FA3572A}" presName="sibTrans" presStyleLbl="node1" presStyleIdx="2" presStyleCnt="4"/>
      <dgm:spPr/>
      <dgm:t>
        <a:bodyPr/>
        <a:lstStyle/>
        <a:p>
          <a:endParaRPr lang="en-US"/>
        </a:p>
      </dgm:t>
    </dgm:pt>
    <dgm:pt modelId="{F822036A-F76C-8047-BDA0-F2EEAFFE0CB2}" type="pres">
      <dgm:prSet presAssocID="{609D1BF0-3073-274D-8884-14898A8A4B7C}" presName="dummy" presStyleCnt="0"/>
      <dgm:spPr/>
    </dgm:pt>
    <dgm:pt modelId="{E6D8DEDB-626D-8640-9238-63472431CBBB}" type="pres">
      <dgm:prSet presAssocID="{609D1BF0-3073-274D-8884-14898A8A4B7C}" presName="node" presStyleLbl="revTx" presStyleIdx="3" presStyleCnt="4">
        <dgm:presLayoutVars>
          <dgm:bulletEnabled val="1"/>
        </dgm:presLayoutVars>
      </dgm:prSet>
      <dgm:spPr/>
      <dgm:t>
        <a:bodyPr/>
        <a:lstStyle/>
        <a:p>
          <a:endParaRPr lang="en-US"/>
        </a:p>
      </dgm:t>
    </dgm:pt>
    <dgm:pt modelId="{5C22635E-7BAE-F748-A493-EA57F124F4AB}" type="pres">
      <dgm:prSet presAssocID="{C8CA24DC-7439-C04C-8848-3CF259F9CBE1}" presName="sibTrans" presStyleLbl="node1" presStyleIdx="3" presStyleCnt="4"/>
      <dgm:spPr/>
      <dgm:t>
        <a:bodyPr/>
        <a:lstStyle/>
        <a:p>
          <a:endParaRPr lang="en-US"/>
        </a:p>
      </dgm:t>
    </dgm:pt>
  </dgm:ptLst>
  <dgm:cxnLst>
    <dgm:cxn modelId="{87A80E08-1F55-4E72-9D90-4B3D653BC1DB}" type="presOf" srcId="{2D1AB848-CAB5-8447-8951-BCF69E42DEC1}" destId="{64A94408-157D-DD4F-86D7-2579F03B8B40}" srcOrd="0" destOrd="0" presId="urn:microsoft.com/office/officeart/2005/8/layout/cycle1"/>
    <dgm:cxn modelId="{0B9071D6-7E64-4FEE-9EBA-564DD1191EC0}" type="presOf" srcId="{BEB6D51F-FBD0-FE4D-A5FC-52CF0235B1A3}" destId="{8AF93AA6-1951-8B4C-BD85-CA4E7DAD7C8D}" srcOrd="0" destOrd="0" presId="urn:microsoft.com/office/officeart/2005/8/layout/cycle1"/>
    <dgm:cxn modelId="{DF761D54-9446-8B4F-98BB-74026F4F1190}" srcId="{9B877253-CD22-4541-AEC9-5E2249C12BE6}" destId="{626867A3-F4CA-0B49-83BB-7FF71D6BADBB}" srcOrd="0" destOrd="0" parTransId="{9353618B-8E08-954D-8069-E96FB9B7E822}" sibTransId="{A2186B8E-6B68-F143-B2C1-91BF84BF4BFB}"/>
    <dgm:cxn modelId="{D1C69920-5077-4348-8EC8-27FAB27BFDF0}" type="presOf" srcId="{905E3D4B-1D68-3440-9C53-99DA82EE741C}" destId="{780FD7C8-4E67-2E45-BDAB-4439B4DD3B35}" srcOrd="0" destOrd="0" presId="urn:microsoft.com/office/officeart/2005/8/layout/cycle1"/>
    <dgm:cxn modelId="{B6662A97-C5F9-3F41-90BC-23CB9745334D}" srcId="{BEB6D51F-FBD0-FE4D-A5FC-52CF0235B1A3}" destId="{905E3D4B-1D68-3440-9C53-99DA82EE741C}" srcOrd="2" destOrd="0" parTransId="{4FAF6C41-7169-8D40-B262-75CD0C2F5279}" sibTransId="{185B346C-2246-8F45-9947-A0C27FA3572A}"/>
    <dgm:cxn modelId="{F5D7DE85-24EF-4AA1-89CF-7A1A343803A9}" type="presOf" srcId="{609D1BF0-3073-274D-8884-14898A8A4B7C}" destId="{E6D8DEDB-626D-8640-9238-63472431CBBB}" srcOrd="0" destOrd="0" presId="urn:microsoft.com/office/officeart/2005/8/layout/cycle1"/>
    <dgm:cxn modelId="{A85488AE-AACA-449E-A857-94FB0F925A06}" type="presOf" srcId="{C8CA24DC-7439-C04C-8848-3CF259F9CBE1}" destId="{5C22635E-7BAE-F748-A493-EA57F124F4AB}" srcOrd="0" destOrd="0" presId="urn:microsoft.com/office/officeart/2005/8/layout/cycle1"/>
    <dgm:cxn modelId="{940DC829-5FC1-6C45-9369-3AF5F2986324}" srcId="{905E3D4B-1D68-3440-9C53-99DA82EE741C}" destId="{15C402DE-392E-E644-9A62-94F76149ECE0}" srcOrd="0" destOrd="0" parTransId="{E27FE913-7831-AB4F-9471-8C7A8377F21D}" sibTransId="{0EE1CF60-6925-C542-9D81-8F4C24204E3B}"/>
    <dgm:cxn modelId="{27756A1E-2A7E-4DA2-962E-2CAB04DB610D}" type="presOf" srcId="{63CEF47E-2C47-7343-9071-156B45653361}" destId="{8104EBF2-F94C-BE47-B514-594C745DB380}" srcOrd="0" destOrd="0" presId="urn:microsoft.com/office/officeart/2005/8/layout/cycle1"/>
    <dgm:cxn modelId="{82F52443-1148-8F45-824B-C5F8FB1EC72B}" srcId="{2D1AB848-CAB5-8447-8951-BCF69E42DEC1}" destId="{A5652729-4516-CF41-B624-77B9A486610E}" srcOrd="0" destOrd="0" parTransId="{D9B5948B-8AAC-E440-A85E-A69516E64EBC}" sibTransId="{1B70A9EA-7890-5844-BB19-370163512106}"/>
    <dgm:cxn modelId="{8EFF9964-17D7-434A-93E6-17388CC4E623}" type="presOf" srcId="{185B346C-2246-8F45-9947-A0C27FA3572A}" destId="{588B631E-F507-2C4D-BB53-268786584406}" srcOrd="0" destOrd="0" presId="urn:microsoft.com/office/officeart/2005/8/layout/cycle1"/>
    <dgm:cxn modelId="{2214578A-47C5-0740-BC2B-147CA483C4CC}" srcId="{BEB6D51F-FBD0-FE4D-A5FC-52CF0235B1A3}" destId="{2D1AB848-CAB5-8447-8951-BCF69E42DEC1}" srcOrd="1" destOrd="0" parTransId="{B1813C72-EB5D-5A41-982A-B940DCAC1D87}" sibTransId="{5EC4129D-C45D-C945-9B5A-F0B1791170E9}"/>
    <dgm:cxn modelId="{9C50BF5D-FFDE-45F8-93CC-2E9AF5CD1EFC}" type="presOf" srcId="{5EC4129D-C45D-C945-9B5A-F0B1791170E9}" destId="{A74EA66E-6C6D-7145-B507-211F63789503}" srcOrd="0" destOrd="0" presId="urn:microsoft.com/office/officeart/2005/8/layout/cycle1"/>
    <dgm:cxn modelId="{33D1D1C2-587F-4776-87CC-58D8D774A463}" type="presOf" srcId="{A5652729-4516-CF41-B624-77B9A486610E}" destId="{64A94408-157D-DD4F-86D7-2579F03B8B40}" srcOrd="0" destOrd="1" presId="urn:microsoft.com/office/officeart/2005/8/layout/cycle1"/>
    <dgm:cxn modelId="{461C93AE-D3F9-4FD4-9E72-3F9AA6DB344A}" type="presOf" srcId="{9B877253-CD22-4541-AEC9-5E2249C12BE6}" destId="{C0F73C4A-7647-224D-BA40-AC5539AB0B23}" srcOrd="0" destOrd="0" presId="urn:microsoft.com/office/officeart/2005/8/layout/cycle1"/>
    <dgm:cxn modelId="{7442B675-E16D-4A2E-8A5C-BC6BECD205B4}" type="presOf" srcId="{15C402DE-392E-E644-9A62-94F76149ECE0}" destId="{780FD7C8-4E67-2E45-BDAB-4439B4DD3B35}" srcOrd="0" destOrd="1" presId="urn:microsoft.com/office/officeart/2005/8/layout/cycle1"/>
    <dgm:cxn modelId="{A988594C-F9A7-40DB-A830-2CF43FF09C50}" type="presOf" srcId="{626867A3-F4CA-0B49-83BB-7FF71D6BADBB}" destId="{C0F73C4A-7647-224D-BA40-AC5539AB0B23}" srcOrd="0" destOrd="1" presId="urn:microsoft.com/office/officeart/2005/8/layout/cycle1"/>
    <dgm:cxn modelId="{384A2D40-95CD-1B4B-841B-E2F9E7A06A0B}" srcId="{BEB6D51F-FBD0-FE4D-A5FC-52CF0235B1A3}" destId="{9B877253-CD22-4541-AEC9-5E2249C12BE6}" srcOrd="0" destOrd="0" parTransId="{0074B1FD-EDD3-7549-B92E-D08DDF701B82}" sibTransId="{63CEF47E-2C47-7343-9071-156B45653361}"/>
    <dgm:cxn modelId="{7AF44CC1-DD2A-9044-BA1E-01C6049914EC}" srcId="{BEB6D51F-FBD0-FE4D-A5FC-52CF0235B1A3}" destId="{609D1BF0-3073-274D-8884-14898A8A4B7C}" srcOrd="3" destOrd="0" parTransId="{FE2B5740-F81C-2E43-BA17-E097AA666FBE}" sibTransId="{C8CA24DC-7439-C04C-8848-3CF259F9CBE1}"/>
    <dgm:cxn modelId="{C67BBE7F-A056-4DD2-A31A-4BF60FD1EE2F}" type="presParOf" srcId="{8AF93AA6-1951-8B4C-BD85-CA4E7DAD7C8D}" destId="{14D2A80C-B3CC-3944-9708-A627E073FE74}" srcOrd="0" destOrd="0" presId="urn:microsoft.com/office/officeart/2005/8/layout/cycle1"/>
    <dgm:cxn modelId="{160BF46C-61D5-4082-B98E-DA56E28419BC}" type="presParOf" srcId="{8AF93AA6-1951-8B4C-BD85-CA4E7DAD7C8D}" destId="{C0F73C4A-7647-224D-BA40-AC5539AB0B23}" srcOrd="1" destOrd="0" presId="urn:microsoft.com/office/officeart/2005/8/layout/cycle1"/>
    <dgm:cxn modelId="{D2960E04-139B-410C-9664-1C5CB6EBFF18}" type="presParOf" srcId="{8AF93AA6-1951-8B4C-BD85-CA4E7DAD7C8D}" destId="{8104EBF2-F94C-BE47-B514-594C745DB380}" srcOrd="2" destOrd="0" presId="urn:microsoft.com/office/officeart/2005/8/layout/cycle1"/>
    <dgm:cxn modelId="{9ED68DF8-3F17-4C08-90E6-EDA6FEFAF009}" type="presParOf" srcId="{8AF93AA6-1951-8B4C-BD85-CA4E7DAD7C8D}" destId="{1116DB45-4ABD-AD43-866D-1F32137DE6D8}" srcOrd="3" destOrd="0" presId="urn:microsoft.com/office/officeart/2005/8/layout/cycle1"/>
    <dgm:cxn modelId="{235518C4-546C-4E50-8AA2-625FA4F1F48B}" type="presParOf" srcId="{8AF93AA6-1951-8B4C-BD85-CA4E7DAD7C8D}" destId="{64A94408-157D-DD4F-86D7-2579F03B8B40}" srcOrd="4" destOrd="0" presId="urn:microsoft.com/office/officeart/2005/8/layout/cycle1"/>
    <dgm:cxn modelId="{01D37A34-0E63-420E-B798-CE7B8CFFF3EB}" type="presParOf" srcId="{8AF93AA6-1951-8B4C-BD85-CA4E7DAD7C8D}" destId="{A74EA66E-6C6D-7145-B507-211F63789503}" srcOrd="5" destOrd="0" presId="urn:microsoft.com/office/officeart/2005/8/layout/cycle1"/>
    <dgm:cxn modelId="{5B4238AB-729B-4A79-8C9B-62916738CC28}" type="presParOf" srcId="{8AF93AA6-1951-8B4C-BD85-CA4E7DAD7C8D}" destId="{CEE6F7EE-418D-6947-B05C-05EBE37219F6}" srcOrd="6" destOrd="0" presId="urn:microsoft.com/office/officeart/2005/8/layout/cycle1"/>
    <dgm:cxn modelId="{EC3F7EBB-FCD8-4438-8E1A-BF3FA5CFECDF}" type="presParOf" srcId="{8AF93AA6-1951-8B4C-BD85-CA4E7DAD7C8D}" destId="{780FD7C8-4E67-2E45-BDAB-4439B4DD3B35}" srcOrd="7" destOrd="0" presId="urn:microsoft.com/office/officeart/2005/8/layout/cycle1"/>
    <dgm:cxn modelId="{94581817-FC90-4EC3-8961-3E49AD8025EF}" type="presParOf" srcId="{8AF93AA6-1951-8B4C-BD85-CA4E7DAD7C8D}" destId="{588B631E-F507-2C4D-BB53-268786584406}" srcOrd="8" destOrd="0" presId="urn:microsoft.com/office/officeart/2005/8/layout/cycle1"/>
    <dgm:cxn modelId="{8CC9B7E5-20AB-42D7-9DB4-6E2639937DB1}" type="presParOf" srcId="{8AF93AA6-1951-8B4C-BD85-CA4E7DAD7C8D}" destId="{F822036A-F76C-8047-BDA0-F2EEAFFE0CB2}" srcOrd="9" destOrd="0" presId="urn:microsoft.com/office/officeart/2005/8/layout/cycle1"/>
    <dgm:cxn modelId="{4F15E196-AEED-4CE6-B832-04FA3BFC4EAA}" type="presParOf" srcId="{8AF93AA6-1951-8B4C-BD85-CA4E7DAD7C8D}" destId="{E6D8DEDB-626D-8640-9238-63472431CBBB}" srcOrd="10" destOrd="0" presId="urn:microsoft.com/office/officeart/2005/8/layout/cycle1"/>
    <dgm:cxn modelId="{EB596E2D-6CD0-44F9-989A-0D5FC34B94B4}" type="presParOf" srcId="{8AF93AA6-1951-8B4C-BD85-CA4E7DAD7C8D}" destId="{5C22635E-7BAE-F748-A493-EA57F124F4AB}"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B6D51F-FBD0-FE4D-A5FC-52CF0235B1A3}" type="doc">
      <dgm:prSet loTypeId="urn:microsoft.com/office/officeart/2005/8/layout/cycle1" loCatId="" qsTypeId="urn:microsoft.com/office/officeart/2005/8/quickstyle/simple5" qsCatId="simple" csTypeId="urn:microsoft.com/office/officeart/2005/8/colors/accent1_2" csCatId="accent1" phldr="1"/>
      <dgm:spPr/>
      <dgm:t>
        <a:bodyPr/>
        <a:lstStyle/>
        <a:p>
          <a:endParaRPr lang="en-US"/>
        </a:p>
      </dgm:t>
    </dgm:pt>
    <dgm:pt modelId="{9B877253-CD22-4541-AEC9-5E2249C12BE6}">
      <dgm:prSet phldrT="[Text]"/>
      <dgm:spPr/>
      <dgm:t>
        <a:bodyPr/>
        <a:lstStyle/>
        <a:p>
          <a:r>
            <a:rPr lang="en-US"/>
            <a:t>Awareness</a:t>
          </a:r>
        </a:p>
      </dgm:t>
    </dgm:pt>
    <dgm:pt modelId="{0074B1FD-EDD3-7549-B92E-D08DDF701B82}" type="parTrans" cxnId="{384A2D40-95CD-1B4B-841B-E2F9E7A06A0B}">
      <dgm:prSet/>
      <dgm:spPr/>
      <dgm:t>
        <a:bodyPr/>
        <a:lstStyle/>
        <a:p>
          <a:endParaRPr lang="en-US"/>
        </a:p>
      </dgm:t>
    </dgm:pt>
    <dgm:pt modelId="{63CEF47E-2C47-7343-9071-156B45653361}" type="sibTrans" cxnId="{384A2D40-95CD-1B4B-841B-E2F9E7A06A0B}">
      <dgm:prSet/>
      <dgm:spPr/>
      <dgm:t>
        <a:bodyPr/>
        <a:lstStyle/>
        <a:p>
          <a:endParaRPr lang="en-US"/>
        </a:p>
      </dgm:t>
    </dgm:pt>
    <dgm:pt modelId="{2D1AB848-CAB5-8447-8951-BCF69E42DEC1}">
      <dgm:prSet phldrT="[Text]"/>
      <dgm:spPr/>
      <dgm:t>
        <a:bodyPr/>
        <a:lstStyle/>
        <a:p>
          <a:r>
            <a:rPr lang="en-US"/>
            <a:t>Strategy</a:t>
          </a:r>
        </a:p>
      </dgm:t>
    </dgm:pt>
    <dgm:pt modelId="{B1813C72-EB5D-5A41-982A-B940DCAC1D87}" type="parTrans" cxnId="{2214578A-47C5-0740-BC2B-147CA483C4CC}">
      <dgm:prSet/>
      <dgm:spPr/>
      <dgm:t>
        <a:bodyPr/>
        <a:lstStyle/>
        <a:p>
          <a:endParaRPr lang="en-US"/>
        </a:p>
      </dgm:t>
    </dgm:pt>
    <dgm:pt modelId="{5EC4129D-C45D-C945-9B5A-F0B1791170E9}" type="sibTrans" cxnId="{2214578A-47C5-0740-BC2B-147CA483C4CC}">
      <dgm:prSet/>
      <dgm:spPr/>
      <dgm:t>
        <a:bodyPr/>
        <a:lstStyle/>
        <a:p>
          <a:endParaRPr lang="en-US"/>
        </a:p>
      </dgm:t>
    </dgm:pt>
    <dgm:pt modelId="{905E3D4B-1D68-3440-9C53-99DA82EE741C}">
      <dgm:prSet phldrT="[Text]"/>
      <dgm:spPr/>
      <dgm:t>
        <a:bodyPr/>
        <a:lstStyle/>
        <a:p>
          <a:r>
            <a:rPr lang="en-US"/>
            <a:t>Implementation</a:t>
          </a:r>
        </a:p>
      </dgm:t>
    </dgm:pt>
    <dgm:pt modelId="{4FAF6C41-7169-8D40-B262-75CD0C2F5279}" type="parTrans" cxnId="{B6662A97-C5F9-3F41-90BC-23CB9745334D}">
      <dgm:prSet/>
      <dgm:spPr/>
      <dgm:t>
        <a:bodyPr/>
        <a:lstStyle/>
        <a:p>
          <a:endParaRPr lang="en-US"/>
        </a:p>
      </dgm:t>
    </dgm:pt>
    <dgm:pt modelId="{185B346C-2246-8F45-9947-A0C27FA3572A}" type="sibTrans" cxnId="{B6662A97-C5F9-3F41-90BC-23CB9745334D}">
      <dgm:prSet/>
      <dgm:spPr/>
      <dgm:t>
        <a:bodyPr/>
        <a:lstStyle/>
        <a:p>
          <a:endParaRPr lang="en-US"/>
        </a:p>
      </dgm:t>
    </dgm:pt>
    <dgm:pt modelId="{609D1BF0-3073-274D-8884-14898A8A4B7C}">
      <dgm:prSet phldrT="[Text]"/>
      <dgm:spPr/>
      <dgm:t>
        <a:bodyPr/>
        <a:lstStyle/>
        <a:p>
          <a:r>
            <a:rPr lang="en-US"/>
            <a:t>Learning/Training</a:t>
          </a:r>
        </a:p>
      </dgm:t>
    </dgm:pt>
    <dgm:pt modelId="{FE2B5740-F81C-2E43-BA17-E097AA666FBE}" type="parTrans" cxnId="{7AF44CC1-DD2A-9044-BA1E-01C6049914EC}">
      <dgm:prSet/>
      <dgm:spPr/>
      <dgm:t>
        <a:bodyPr/>
        <a:lstStyle/>
        <a:p>
          <a:endParaRPr lang="en-US"/>
        </a:p>
      </dgm:t>
    </dgm:pt>
    <dgm:pt modelId="{C8CA24DC-7439-C04C-8848-3CF259F9CBE1}" type="sibTrans" cxnId="{7AF44CC1-DD2A-9044-BA1E-01C6049914EC}">
      <dgm:prSet/>
      <dgm:spPr/>
      <dgm:t>
        <a:bodyPr/>
        <a:lstStyle/>
        <a:p>
          <a:endParaRPr lang="en-US"/>
        </a:p>
      </dgm:t>
    </dgm:pt>
    <dgm:pt modelId="{626867A3-F4CA-0B49-83BB-7FF71D6BADBB}">
      <dgm:prSet phldrT="[Text]"/>
      <dgm:spPr/>
      <dgm:t>
        <a:bodyPr/>
        <a:lstStyle/>
        <a:p>
          <a:r>
            <a:rPr lang="en-US"/>
            <a:t>Run metrics for predictive, descriptive and predictive analysis</a:t>
          </a:r>
        </a:p>
      </dgm:t>
    </dgm:pt>
    <dgm:pt modelId="{9353618B-8E08-954D-8069-E96FB9B7E822}" type="parTrans" cxnId="{DF761D54-9446-8B4F-98BB-74026F4F1190}">
      <dgm:prSet/>
      <dgm:spPr/>
      <dgm:t>
        <a:bodyPr/>
        <a:lstStyle/>
        <a:p>
          <a:endParaRPr lang="en-US"/>
        </a:p>
      </dgm:t>
    </dgm:pt>
    <dgm:pt modelId="{A2186B8E-6B68-F143-B2C1-91BF84BF4BFB}" type="sibTrans" cxnId="{DF761D54-9446-8B4F-98BB-74026F4F1190}">
      <dgm:prSet/>
      <dgm:spPr/>
      <dgm:t>
        <a:bodyPr/>
        <a:lstStyle/>
        <a:p>
          <a:endParaRPr lang="en-US"/>
        </a:p>
      </dgm:t>
    </dgm:pt>
    <dgm:pt modelId="{A5652729-4516-CF41-B624-77B9A486610E}">
      <dgm:prSet phldrT="[Text]"/>
      <dgm:spPr/>
      <dgm:t>
        <a:bodyPr/>
        <a:lstStyle/>
        <a:p>
          <a:r>
            <a:rPr lang="en-US"/>
            <a:t>DEI statement and guiding principles</a:t>
          </a:r>
        </a:p>
      </dgm:t>
    </dgm:pt>
    <dgm:pt modelId="{D9B5948B-8AAC-E440-A85E-A69516E64EBC}" type="parTrans" cxnId="{82F52443-1148-8F45-824B-C5F8FB1EC72B}">
      <dgm:prSet/>
      <dgm:spPr/>
      <dgm:t>
        <a:bodyPr/>
        <a:lstStyle/>
        <a:p>
          <a:endParaRPr lang="en-US"/>
        </a:p>
      </dgm:t>
    </dgm:pt>
    <dgm:pt modelId="{1B70A9EA-7890-5844-BB19-370163512106}" type="sibTrans" cxnId="{82F52443-1148-8F45-824B-C5F8FB1EC72B}">
      <dgm:prSet/>
      <dgm:spPr/>
      <dgm:t>
        <a:bodyPr/>
        <a:lstStyle/>
        <a:p>
          <a:endParaRPr lang="en-US"/>
        </a:p>
      </dgm:t>
    </dgm:pt>
    <dgm:pt modelId="{15C402DE-392E-E644-9A62-94F76149ECE0}">
      <dgm:prSet phldrT="[Text]"/>
      <dgm:spPr/>
      <dgm:t>
        <a:bodyPr/>
        <a:lstStyle/>
        <a:p>
          <a:r>
            <a:rPr lang="en-US"/>
            <a:t>Scalable programs</a:t>
          </a:r>
        </a:p>
      </dgm:t>
    </dgm:pt>
    <dgm:pt modelId="{E27FE913-7831-AB4F-9471-8C7A8377F21D}" type="parTrans" cxnId="{940DC829-5FC1-6C45-9369-3AF5F2986324}">
      <dgm:prSet/>
      <dgm:spPr/>
      <dgm:t>
        <a:bodyPr/>
        <a:lstStyle/>
        <a:p>
          <a:endParaRPr lang="en-US"/>
        </a:p>
      </dgm:t>
    </dgm:pt>
    <dgm:pt modelId="{0EE1CF60-6925-C542-9D81-8F4C24204E3B}" type="sibTrans" cxnId="{940DC829-5FC1-6C45-9369-3AF5F2986324}">
      <dgm:prSet/>
      <dgm:spPr/>
      <dgm:t>
        <a:bodyPr/>
        <a:lstStyle/>
        <a:p>
          <a:endParaRPr lang="en-US"/>
        </a:p>
      </dgm:t>
    </dgm:pt>
    <dgm:pt modelId="{8AF93AA6-1951-8B4C-BD85-CA4E7DAD7C8D}" type="pres">
      <dgm:prSet presAssocID="{BEB6D51F-FBD0-FE4D-A5FC-52CF0235B1A3}" presName="cycle" presStyleCnt="0">
        <dgm:presLayoutVars>
          <dgm:dir/>
          <dgm:resizeHandles val="exact"/>
        </dgm:presLayoutVars>
      </dgm:prSet>
      <dgm:spPr/>
    </dgm:pt>
    <dgm:pt modelId="{14D2A80C-B3CC-3944-9708-A627E073FE74}" type="pres">
      <dgm:prSet presAssocID="{9B877253-CD22-4541-AEC9-5E2249C12BE6}" presName="dummy" presStyleCnt="0"/>
      <dgm:spPr/>
    </dgm:pt>
    <dgm:pt modelId="{C0F73C4A-7647-224D-BA40-AC5539AB0B23}" type="pres">
      <dgm:prSet presAssocID="{9B877253-CD22-4541-AEC9-5E2249C12BE6}" presName="node" presStyleLbl="revTx" presStyleIdx="0" presStyleCnt="4">
        <dgm:presLayoutVars>
          <dgm:bulletEnabled val="1"/>
        </dgm:presLayoutVars>
      </dgm:prSet>
      <dgm:spPr/>
    </dgm:pt>
    <dgm:pt modelId="{8104EBF2-F94C-BE47-B514-594C745DB380}" type="pres">
      <dgm:prSet presAssocID="{63CEF47E-2C47-7343-9071-156B45653361}" presName="sibTrans" presStyleLbl="node1" presStyleIdx="0" presStyleCnt="4"/>
      <dgm:spPr/>
    </dgm:pt>
    <dgm:pt modelId="{1116DB45-4ABD-AD43-866D-1F32137DE6D8}" type="pres">
      <dgm:prSet presAssocID="{2D1AB848-CAB5-8447-8951-BCF69E42DEC1}" presName="dummy" presStyleCnt="0"/>
      <dgm:spPr/>
    </dgm:pt>
    <dgm:pt modelId="{64A94408-157D-DD4F-86D7-2579F03B8B40}" type="pres">
      <dgm:prSet presAssocID="{2D1AB848-CAB5-8447-8951-BCF69E42DEC1}" presName="node" presStyleLbl="revTx" presStyleIdx="1" presStyleCnt="4">
        <dgm:presLayoutVars>
          <dgm:bulletEnabled val="1"/>
        </dgm:presLayoutVars>
      </dgm:prSet>
      <dgm:spPr/>
    </dgm:pt>
    <dgm:pt modelId="{A74EA66E-6C6D-7145-B507-211F63789503}" type="pres">
      <dgm:prSet presAssocID="{5EC4129D-C45D-C945-9B5A-F0B1791170E9}" presName="sibTrans" presStyleLbl="node1" presStyleIdx="1" presStyleCnt="4"/>
      <dgm:spPr/>
    </dgm:pt>
    <dgm:pt modelId="{CEE6F7EE-418D-6947-B05C-05EBE37219F6}" type="pres">
      <dgm:prSet presAssocID="{905E3D4B-1D68-3440-9C53-99DA82EE741C}" presName="dummy" presStyleCnt="0"/>
      <dgm:spPr/>
    </dgm:pt>
    <dgm:pt modelId="{780FD7C8-4E67-2E45-BDAB-4439B4DD3B35}" type="pres">
      <dgm:prSet presAssocID="{905E3D4B-1D68-3440-9C53-99DA82EE741C}" presName="node" presStyleLbl="revTx" presStyleIdx="2" presStyleCnt="4">
        <dgm:presLayoutVars>
          <dgm:bulletEnabled val="1"/>
        </dgm:presLayoutVars>
      </dgm:prSet>
      <dgm:spPr/>
    </dgm:pt>
    <dgm:pt modelId="{588B631E-F507-2C4D-BB53-268786584406}" type="pres">
      <dgm:prSet presAssocID="{185B346C-2246-8F45-9947-A0C27FA3572A}" presName="sibTrans" presStyleLbl="node1" presStyleIdx="2" presStyleCnt="4"/>
      <dgm:spPr/>
    </dgm:pt>
    <dgm:pt modelId="{F822036A-F76C-8047-BDA0-F2EEAFFE0CB2}" type="pres">
      <dgm:prSet presAssocID="{609D1BF0-3073-274D-8884-14898A8A4B7C}" presName="dummy" presStyleCnt="0"/>
      <dgm:spPr/>
    </dgm:pt>
    <dgm:pt modelId="{E6D8DEDB-626D-8640-9238-63472431CBBB}" type="pres">
      <dgm:prSet presAssocID="{609D1BF0-3073-274D-8884-14898A8A4B7C}" presName="node" presStyleLbl="revTx" presStyleIdx="3" presStyleCnt="4">
        <dgm:presLayoutVars>
          <dgm:bulletEnabled val="1"/>
        </dgm:presLayoutVars>
      </dgm:prSet>
      <dgm:spPr/>
    </dgm:pt>
    <dgm:pt modelId="{5C22635E-7BAE-F748-A493-EA57F124F4AB}" type="pres">
      <dgm:prSet presAssocID="{C8CA24DC-7439-C04C-8848-3CF259F9CBE1}" presName="sibTrans" presStyleLbl="node1" presStyleIdx="3" presStyleCnt="4"/>
      <dgm:spPr/>
    </dgm:pt>
  </dgm:ptLst>
  <dgm:cxnLst>
    <dgm:cxn modelId="{940DC829-5FC1-6C45-9369-3AF5F2986324}" srcId="{905E3D4B-1D68-3440-9C53-99DA82EE741C}" destId="{15C402DE-392E-E644-9A62-94F76149ECE0}" srcOrd="0" destOrd="0" parTransId="{E27FE913-7831-AB4F-9471-8C7A8377F21D}" sibTransId="{0EE1CF60-6925-C542-9D81-8F4C24204E3B}"/>
    <dgm:cxn modelId="{7F1F8832-059A-7D4E-B6B0-EC07A2EE1254}" type="presOf" srcId="{185B346C-2246-8F45-9947-A0C27FA3572A}" destId="{588B631E-F507-2C4D-BB53-268786584406}" srcOrd="0" destOrd="0" presId="urn:microsoft.com/office/officeart/2005/8/layout/cycle1"/>
    <dgm:cxn modelId="{605E2233-D051-3549-BFEF-D0B5DA1AE64E}" type="presOf" srcId="{9B877253-CD22-4541-AEC9-5E2249C12BE6}" destId="{C0F73C4A-7647-224D-BA40-AC5539AB0B23}" srcOrd="0" destOrd="0" presId="urn:microsoft.com/office/officeart/2005/8/layout/cycle1"/>
    <dgm:cxn modelId="{67B4A234-7AB1-9A47-A61B-7253DB8B7395}" type="presOf" srcId="{905E3D4B-1D68-3440-9C53-99DA82EE741C}" destId="{780FD7C8-4E67-2E45-BDAB-4439B4DD3B35}" srcOrd="0" destOrd="0" presId="urn:microsoft.com/office/officeart/2005/8/layout/cycle1"/>
    <dgm:cxn modelId="{E43CC438-6EB0-F64C-855A-A9FDCD64D35E}" type="presOf" srcId="{63CEF47E-2C47-7343-9071-156B45653361}" destId="{8104EBF2-F94C-BE47-B514-594C745DB380}" srcOrd="0" destOrd="0" presId="urn:microsoft.com/office/officeart/2005/8/layout/cycle1"/>
    <dgm:cxn modelId="{384A2D40-95CD-1B4B-841B-E2F9E7A06A0B}" srcId="{BEB6D51F-FBD0-FE4D-A5FC-52CF0235B1A3}" destId="{9B877253-CD22-4541-AEC9-5E2249C12BE6}" srcOrd="0" destOrd="0" parTransId="{0074B1FD-EDD3-7549-B92E-D08DDF701B82}" sibTransId="{63CEF47E-2C47-7343-9071-156B45653361}"/>
    <dgm:cxn modelId="{82F52443-1148-8F45-824B-C5F8FB1EC72B}" srcId="{2D1AB848-CAB5-8447-8951-BCF69E42DEC1}" destId="{A5652729-4516-CF41-B624-77B9A486610E}" srcOrd="0" destOrd="0" parTransId="{D9B5948B-8AAC-E440-A85E-A69516E64EBC}" sibTransId="{1B70A9EA-7890-5844-BB19-370163512106}"/>
    <dgm:cxn modelId="{210F1051-4922-6648-A788-C51D399C8094}" type="presOf" srcId="{A5652729-4516-CF41-B624-77B9A486610E}" destId="{64A94408-157D-DD4F-86D7-2579F03B8B40}" srcOrd="0" destOrd="1" presId="urn:microsoft.com/office/officeart/2005/8/layout/cycle1"/>
    <dgm:cxn modelId="{DF761D54-9446-8B4F-98BB-74026F4F1190}" srcId="{9B877253-CD22-4541-AEC9-5E2249C12BE6}" destId="{626867A3-F4CA-0B49-83BB-7FF71D6BADBB}" srcOrd="0" destOrd="0" parTransId="{9353618B-8E08-954D-8069-E96FB9B7E822}" sibTransId="{A2186B8E-6B68-F143-B2C1-91BF84BF4BFB}"/>
    <dgm:cxn modelId="{728EDB5E-E221-C247-8E14-EDB2279EDF68}" type="presOf" srcId="{BEB6D51F-FBD0-FE4D-A5FC-52CF0235B1A3}" destId="{8AF93AA6-1951-8B4C-BD85-CA4E7DAD7C8D}" srcOrd="0" destOrd="0" presId="urn:microsoft.com/office/officeart/2005/8/layout/cycle1"/>
    <dgm:cxn modelId="{94B58869-75B6-3446-B92A-14A295A55986}" type="presOf" srcId="{5EC4129D-C45D-C945-9B5A-F0B1791170E9}" destId="{A74EA66E-6C6D-7145-B507-211F63789503}" srcOrd="0" destOrd="0" presId="urn:microsoft.com/office/officeart/2005/8/layout/cycle1"/>
    <dgm:cxn modelId="{307BCB6B-9AA5-5049-B690-3CE827997802}" type="presOf" srcId="{C8CA24DC-7439-C04C-8848-3CF259F9CBE1}" destId="{5C22635E-7BAE-F748-A493-EA57F124F4AB}" srcOrd="0" destOrd="0" presId="urn:microsoft.com/office/officeart/2005/8/layout/cycle1"/>
    <dgm:cxn modelId="{2214578A-47C5-0740-BC2B-147CA483C4CC}" srcId="{BEB6D51F-FBD0-FE4D-A5FC-52CF0235B1A3}" destId="{2D1AB848-CAB5-8447-8951-BCF69E42DEC1}" srcOrd="1" destOrd="0" parTransId="{B1813C72-EB5D-5A41-982A-B940DCAC1D87}" sibTransId="{5EC4129D-C45D-C945-9B5A-F0B1791170E9}"/>
    <dgm:cxn modelId="{B6662A97-C5F9-3F41-90BC-23CB9745334D}" srcId="{BEB6D51F-FBD0-FE4D-A5FC-52CF0235B1A3}" destId="{905E3D4B-1D68-3440-9C53-99DA82EE741C}" srcOrd="2" destOrd="0" parTransId="{4FAF6C41-7169-8D40-B262-75CD0C2F5279}" sibTransId="{185B346C-2246-8F45-9947-A0C27FA3572A}"/>
    <dgm:cxn modelId="{3581E2A8-ACA7-B84E-BEA5-3F70CAF0417E}" type="presOf" srcId="{609D1BF0-3073-274D-8884-14898A8A4B7C}" destId="{E6D8DEDB-626D-8640-9238-63472431CBBB}" srcOrd="0" destOrd="0" presId="urn:microsoft.com/office/officeart/2005/8/layout/cycle1"/>
    <dgm:cxn modelId="{3AC6B0AA-2220-E944-9B20-C21B20FC432E}" type="presOf" srcId="{626867A3-F4CA-0B49-83BB-7FF71D6BADBB}" destId="{C0F73C4A-7647-224D-BA40-AC5539AB0B23}" srcOrd="0" destOrd="1" presId="urn:microsoft.com/office/officeart/2005/8/layout/cycle1"/>
    <dgm:cxn modelId="{71D11EB0-6FA9-BB4A-800C-F4A2AFA3DC71}" type="presOf" srcId="{15C402DE-392E-E644-9A62-94F76149ECE0}" destId="{780FD7C8-4E67-2E45-BDAB-4439B4DD3B35}" srcOrd="0" destOrd="1" presId="urn:microsoft.com/office/officeart/2005/8/layout/cycle1"/>
    <dgm:cxn modelId="{7AF44CC1-DD2A-9044-BA1E-01C6049914EC}" srcId="{BEB6D51F-FBD0-FE4D-A5FC-52CF0235B1A3}" destId="{609D1BF0-3073-274D-8884-14898A8A4B7C}" srcOrd="3" destOrd="0" parTransId="{FE2B5740-F81C-2E43-BA17-E097AA666FBE}" sibTransId="{C8CA24DC-7439-C04C-8848-3CF259F9CBE1}"/>
    <dgm:cxn modelId="{D615C9C8-545A-D04F-8AD9-4CFB726EB7C8}" type="presOf" srcId="{2D1AB848-CAB5-8447-8951-BCF69E42DEC1}" destId="{64A94408-157D-DD4F-86D7-2579F03B8B40}" srcOrd="0" destOrd="0" presId="urn:microsoft.com/office/officeart/2005/8/layout/cycle1"/>
    <dgm:cxn modelId="{91523987-73AF-804F-A02A-FD4064FD7CC1}" type="presParOf" srcId="{8AF93AA6-1951-8B4C-BD85-CA4E7DAD7C8D}" destId="{14D2A80C-B3CC-3944-9708-A627E073FE74}" srcOrd="0" destOrd="0" presId="urn:microsoft.com/office/officeart/2005/8/layout/cycle1"/>
    <dgm:cxn modelId="{88D9FD23-EB44-F74A-B861-A882B20C8A4B}" type="presParOf" srcId="{8AF93AA6-1951-8B4C-BD85-CA4E7DAD7C8D}" destId="{C0F73C4A-7647-224D-BA40-AC5539AB0B23}" srcOrd="1" destOrd="0" presId="urn:microsoft.com/office/officeart/2005/8/layout/cycle1"/>
    <dgm:cxn modelId="{7526959B-9313-D54C-8822-624D3B8B740F}" type="presParOf" srcId="{8AF93AA6-1951-8B4C-BD85-CA4E7DAD7C8D}" destId="{8104EBF2-F94C-BE47-B514-594C745DB380}" srcOrd="2" destOrd="0" presId="urn:microsoft.com/office/officeart/2005/8/layout/cycle1"/>
    <dgm:cxn modelId="{926E9DD1-9F2A-E54F-A2EB-A168F5BC6FC1}" type="presParOf" srcId="{8AF93AA6-1951-8B4C-BD85-CA4E7DAD7C8D}" destId="{1116DB45-4ABD-AD43-866D-1F32137DE6D8}" srcOrd="3" destOrd="0" presId="urn:microsoft.com/office/officeart/2005/8/layout/cycle1"/>
    <dgm:cxn modelId="{54308AE0-D4BE-E34B-8437-9EDA16DA5481}" type="presParOf" srcId="{8AF93AA6-1951-8B4C-BD85-CA4E7DAD7C8D}" destId="{64A94408-157D-DD4F-86D7-2579F03B8B40}" srcOrd="4" destOrd="0" presId="urn:microsoft.com/office/officeart/2005/8/layout/cycle1"/>
    <dgm:cxn modelId="{D7B945A8-44F4-CE4F-90F8-F9C2F9B671A5}" type="presParOf" srcId="{8AF93AA6-1951-8B4C-BD85-CA4E7DAD7C8D}" destId="{A74EA66E-6C6D-7145-B507-211F63789503}" srcOrd="5" destOrd="0" presId="urn:microsoft.com/office/officeart/2005/8/layout/cycle1"/>
    <dgm:cxn modelId="{98855D14-AFA6-954C-98C1-AF2B5D964196}" type="presParOf" srcId="{8AF93AA6-1951-8B4C-BD85-CA4E7DAD7C8D}" destId="{CEE6F7EE-418D-6947-B05C-05EBE37219F6}" srcOrd="6" destOrd="0" presId="urn:microsoft.com/office/officeart/2005/8/layout/cycle1"/>
    <dgm:cxn modelId="{5F347639-2822-654D-8EFD-A9B30118D80D}" type="presParOf" srcId="{8AF93AA6-1951-8B4C-BD85-CA4E7DAD7C8D}" destId="{780FD7C8-4E67-2E45-BDAB-4439B4DD3B35}" srcOrd="7" destOrd="0" presId="urn:microsoft.com/office/officeart/2005/8/layout/cycle1"/>
    <dgm:cxn modelId="{1CD387B2-37AA-5B43-847C-A5B202E2EA63}" type="presParOf" srcId="{8AF93AA6-1951-8B4C-BD85-CA4E7DAD7C8D}" destId="{588B631E-F507-2C4D-BB53-268786584406}" srcOrd="8" destOrd="0" presId="urn:microsoft.com/office/officeart/2005/8/layout/cycle1"/>
    <dgm:cxn modelId="{30CFF34B-9C9F-DB4D-B1A2-78D1C41DB0D6}" type="presParOf" srcId="{8AF93AA6-1951-8B4C-BD85-CA4E7DAD7C8D}" destId="{F822036A-F76C-8047-BDA0-F2EEAFFE0CB2}" srcOrd="9" destOrd="0" presId="urn:microsoft.com/office/officeart/2005/8/layout/cycle1"/>
    <dgm:cxn modelId="{525F0CA2-2C2F-2140-B9F7-09F39035FF3F}" type="presParOf" srcId="{8AF93AA6-1951-8B4C-BD85-CA4E7DAD7C8D}" destId="{E6D8DEDB-626D-8640-9238-63472431CBBB}" srcOrd="10" destOrd="0" presId="urn:microsoft.com/office/officeart/2005/8/layout/cycle1"/>
    <dgm:cxn modelId="{6A4A32FF-5A19-8643-B80B-EDF4DA88E846}" type="presParOf" srcId="{8AF93AA6-1951-8B4C-BD85-CA4E7DAD7C8D}" destId="{5C22635E-7BAE-F748-A493-EA57F124F4AB}"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73C4A-7647-224D-BA40-AC5539AB0B23}">
      <dsp:nvSpPr>
        <dsp:cNvPr id="0" name=""/>
        <dsp:cNvSpPr/>
      </dsp:nvSpPr>
      <dsp:spPr>
        <a:xfrm>
          <a:off x="2412601" y="55633"/>
          <a:ext cx="885199" cy="8851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n-US" sz="900" kern="1200"/>
            <a:t>Awareness</a:t>
          </a:r>
        </a:p>
        <a:p>
          <a:pPr marL="57150" lvl="1" indent="-57150" algn="l" defTabSz="311150">
            <a:lnSpc>
              <a:spcPct val="90000"/>
            </a:lnSpc>
            <a:spcBef>
              <a:spcPct val="0"/>
            </a:spcBef>
            <a:spcAft>
              <a:spcPct val="15000"/>
            </a:spcAft>
            <a:buChar char="••"/>
          </a:pPr>
          <a:r>
            <a:rPr lang="en-US" sz="700" kern="1200"/>
            <a:t>Run metrics for predictive, descriptive and predictive analysis</a:t>
          </a:r>
        </a:p>
      </dsp:txBody>
      <dsp:txXfrm>
        <a:off x="2412601" y="55633"/>
        <a:ext cx="885199" cy="885199"/>
      </dsp:txXfrm>
    </dsp:sp>
    <dsp:sp modelId="{8104EBF2-F94C-BE47-B514-594C745DB380}">
      <dsp:nvSpPr>
        <dsp:cNvPr id="0" name=""/>
        <dsp:cNvSpPr/>
      </dsp:nvSpPr>
      <dsp:spPr>
        <a:xfrm>
          <a:off x="852517" y="-287"/>
          <a:ext cx="2501205" cy="2501205"/>
        </a:xfrm>
        <a:prstGeom prst="circularArrow">
          <a:avLst>
            <a:gd name="adj1" fmla="val 6901"/>
            <a:gd name="adj2" fmla="val 465286"/>
            <a:gd name="adj3" fmla="val 549692"/>
            <a:gd name="adj4" fmla="val 20585021"/>
            <a:gd name="adj5" fmla="val 805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4A94408-157D-DD4F-86D7-2579F03B8B40}">
      <dsp:nvSpPr>
        <dsp:cNvPr id="0" name=""/>
        <dsp:cNvSpPr/>
      </dsp:nvSpPr>
      <dsp:spPr>
        <a:xfrm>
          <a:off x="2412601" y="1559796"/>
          <a:ext cx="885199" cy="8851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n-US" sz="900" kern="1200"/>
            <a:t>Strategy</a:t>
          </a:r>
        </a:p>
        <a:p>
          <a:pPr marL="57150" lvl="1" indent="-57150" algn="l" defTabSz="311150">
            <a:lnSpc>
              <a:spcPct val="90000"/>
            </a:lnSpc>
            <a:spcBef>
              <a:spcPct val="0"/>
            </a:spcBef>
            <a:spcAft>
              <a:spcPct val="15000"/>
            </a:spcAft>
            <a:buChar char="••"/>
          </a:pPr>
          <a:r>
            <a:rPr lang="en-US" sz="700" kern="1200"/>
            <a:t>DEI statement and guiding principles</a:t>
          </a:r>
        </a:p>
      </dsp:txBody>
      <dsp:txXfrm>
        <a:off x="2412601" y="1559796"/>
        <a:ext cx="885199" cy="885199"/>
      </dsp:txXfrm>
    </dsp:sp>
    <dsp:sp modelId="{A74EA66E-6C6D-7145-B507-211F63789503}">
      <dsp:nvSpPr>
        <dsp:cNvPr id="0" name=""/>
        <dsp:cNvSpPr/>
      </dsp:nvSpPr>
      <dsp:spPr>
        <a:xfrm>
          <a:off x="852517" y="-287"/>
          <a:ext cx="2501205" cy="2501205"/>
        </a:xfrm>
        <a:prstGeom prst="circularArrow">
          <a:avLst>
            <a:gd name="adj1" fmla="val 6901"/>
            <a:gd name="adj2" fmla="val 465286"/>
            <a:gd name="adj3" fmla="val 5949692"/>
            <a:gd name="adj4" fmla="val 4385021"/>
            <a:gd name="adj5" fmla="val 805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80FD7C8-4E67-2E45-BDAB-4439B4DD3B35}">
      <dsp:nvSpPr>
        <dsp:cNvPr id="0" name=""/>
        <dsp:cNvSpPr/>
      </dsp:nvSpPr>
      <dsp:spPr>
        <a:xfrm>
          <a:off x="908438" y="1559796"/>
          <a:ext cx="885199" cy="8851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n-US" sz="900" kern="1200"/>
            <a:t>Implementation</a:t>
          </a:r>
        </a:p>
        <a:p>
          <a:pPr marL="57150" lvl="1" indent="-57150" algn="l" defTabSz="311150">
            <a:lnSpc>
              <a:spcPct val="90000"/>
            </a:lnSpc>
            <a:spcBef>
              <a:spcPct val="0"/>
            </a:spcBef>
            <a:spcAft>
              <a:spcPct val="15000"/>
            </a:spcAft>
            <a:buChar char="••"/>
          </a:pPr>
          <a:r>
            <a:rPr lang="en-US" sz="700" kern="1200"/>
            <a:t>Scalable programs</a:t>
          </a:r>
        </a:p>
      </dsp:txBody>
      <dsp:txXfrm>
        <a:off x="908438" y="1559796"/>
        <a:ext cx="885199" cy="885199"/>
      </dsp:txXfrm>
    </dsp:sp>
    <dsp:sp modelId="{588B631E-F507-2C4D-BB53-268786584406}">
      <dsp:nvSpPr>
        <dsp:cNvPr id="0" name=""/>
        <dsp:cNvSpPr/>
      </dsp:nvSpPr>
      <dsp:spPr>
        <a:xfrm>
          <a:off x="852517" y="-287"/>
          <a:ext cx="2501205" cy="2501205"/>
        </a:xfrm>
        <a:prstGeom prst="circularArrow">
          <a:avLst>
            <a:gd name="adj1" fmla="val 6901"/>
            <a:gd name="adj2" fmla="val 465286"/>
            <a:gd name="adj3" fmla="val 11349692"/>
            <a:gd name="adj4" fmla="val 9785021"/>
            <a:gd name="adj5" fmla="val 805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6D8DEDB-626D-8640-9238-63472431CBBB}">
      <dsp:nvSpPr>
        <dsp:cNvPr id="0" name=""/>
        <dsp:cNvSpPr/>
      </dsp:nvSpPr>
      <dsp:spPr>
        <a:xfrm>
          <a:off x="908438" y="55633"/>
          <a:ext cx="885199" cy="8851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Learning/Training</a:t>
          </a:r>
        </a:p>
      </dsp:txBody>
      <dsp:txXfrm>
        <a:off x="908438" y="55633"/>
        <a:ext cx="885199" cy="885199"/>
      </dsp:txXfrm>
    </dsp:sp>
    <dsp:sp modelId="{5C22635E-7BAE-F748-A493-EA57F124F4AB}">
      <dsp:nvSpPr>
        <dsp:cNvPr id="0" name=""/>
        <dsp:cNvSpPr/>
      </dsp:nvSpPr>
      <dsp:spPr>
        <a:xfrm>
          <a:off x="852517" y="-287"/>
          <a:ext cx="2501205" cy="2501205"/>
        </a:xfrm>
        <a:prstGeom prst="circularArrow">
          <a:avLst>
            <a:gd name="adj1" fmla="val 6901"/>
            <a:gd name="adj2" fmla="val 465286"/>
            <a:gd name="adj3" fmla="val 16749692"/>
            <a:gd name="adj4" fmla="val 15185021"/>
            <a:gd name="adj5" fmla="val 805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Kalaw</dc:creator>
  <cp:lastModifiedBy>Nicole M Mason</cp:lastModifiedBy>
  <cp:revision>2</cp:revision>
  <dcterms:created xsi:type="dcterms:W3CDTF">2021-07-29T21:18:00Z</dcterms:created>
  <dcterms:modified xsi:type="dcterms:W3CDTF">2021-07-29T21:18:00Z</dcterms:modified>
</cp:coreProperties>
</file>